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71187" w14:textId="1AD18365" w:rsidR="00D63DC2" w:rsidRPr="00590FD0" w:rsidRDefault="0056201D" w:rsidP="00BD7146">
      <w:pPr>
        <w:spacing w:after="0" w:line="240" w:lineRule="auto"/>
        <w:jc w:val="both"/>
        <w:textAlignment w:val="baseline"/>
        <w:rPr>
          <w:rFonts w:asciiTheme="majorBidi" w:eastAsia="Times New Roman" w:hAnsiTheme="majorBidi" w:cstheme="majorBidi"/>
          <w:lang w:val="en-ZW"/>
        </w:rPr>
      </w:pPr>
      <w:r w:rsidRPr="00590FD0">
        <w:rPr>
          <w:rFonts w:asciiTheme="majorBidi" w:eastAsia="Times New Roman" w:hAnsiTheme="majorBidi" w:cstheme="majorBidi"/>
          <w:lang w:val="en-ZW"/>
        </w:rPr>
        <w:softHyphen/>
      </w:r>
      <w:r w:rsidR="00D63DC2" w:rsidRPr="00590FD0">
        <w:rPr>
          <w:rFonts w:asciiTheme="majorBidi" w:eastAsia="Calibri" w:hAnsiTheme="majorBidi" w:cstheme="majorBidi"/>
          <w:noProof/>
          <w:lang w:val="en-ZW" w:eastAsia="en-ZW"/>
        </w:rPr>
        <w:drawing>
          <wp:inline distT="0" distB="0" distL="0" distR="0" wp14:anchorId="61981954" wp14:editId="23109AC9">
            <wp:extent cx="1644650" cy="349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44650" cy="349250"/>
                    </a:xfrm>
                    <a:prstGeom prst="rect">
                      <a:avLst/>
                    </a:prstGeom>
                    <a:noFill/>
                    <a:ln>
                      <a:noFill/>
                    </a:ln>
                  </pic:spPr>
                </pic:pic>
              </a:graphicData>
            </a:graphic>
          </wp:inline>
        </w:drawing>
      </w:r>
    </w:p>
    <w:p w14:paraId="39883AD7" w14:textId="77777777" w:rsidR="002657AE" w:rsidRPr="00590FD0" w:rsidRDefault="002657AE" w:rsidP="00BD7146">
      <w:pPr>
        <w:spacing w:after="0" w:line="240" w:lineRule="auto"/>
        <w:jc w:val="both"/>
        <w:textAlignment w:val="baseline"/>
        <w:rPr>
          <w:rFonts w:asciiTheme="majorBidi" w:eastAsia="Times New Roman" w:hAnsiTheme="majorBidi" w:cstheme="majorBidi"/>
          <w:lang w:val="en-ZW"/>
        </w:rPr>
      </w:pPr>
    </w:p>
    <w:p w14:paraId="3A4618EE" w14:textId="36862E33" w:rsidR="002657AE" w:rsidRPr="00590FD0" w:rsidRDefault="002657AE" w:rsidP="00BD7146">
      <w:pPr>
        <w:spacing w:after="0" w:line="240" w:lineRule="auto"/>
        <w:jc w:val="both"/>
        <w:textAlignment w:val="baseline"/>
        <w:rPr>
          <w:rFonts w:asciiTheme="majorBidi" w:eastAsia="Times New Roman" w:hAnsiTheme="majorBidi" w:cstheme="majorBidi"/>
          <w:lang w:val="en-ZW"/>
        </w:rPr>
      </w:pPr>
    </w:p>
    <w:p w14:paraId="5A395965" w14:textId="433F60A2" w:rsidR="00303B02" w:rsidRPr="00FA0A83" w:rsidRDefault="0056201D" w:rsidP="00303B02">
      <w:pPr>
        <w:spacing w:after="0" w:line="360" w:lineRule="auto"/>
        <w:jc w:val="center"/>
        <w:textAlignment w:val="baseline"/>
        <w:rPr>
          <w:rFonts w:asciiTheme="majorBidi" w:eastAsia="Times New Roman" w:hAnsiTheme="majorBidi" w:cstheme="majorBidi"/>
          <w:b/>
          <w:bCs/>
          <w:u w:val="single"/>
        </w:rPr>
      </w:pPr>
      <w:r w:rsidRPr="00590FD0">
        <w:rPr>
          <w:rFonts w:asciiTheme="majorBidi" w:eastAsia="Times New Roman" w:hAnsiTheme="majorBidi" w:cstheme="majorBidi"/>
        </w:rPr>
        <w:softHyphen/>
      </w:r>
      <w:r w:rsidR="00303B02" w:rsidRPr="00303B02">
        <w:rPr>
          <w:rFonts w:ascii="Arial Nova Light" w:eastAsia="Times New Roman" w:hAnsi="Arial Nova Light"/>
          <w:b/>
          <w:bCs/>
          <w:u w:val="single"/>
        </w:rPr>
        <w:t xml:space="preserve"> </w:t>
      </w:r>
      <w:r w:rsidR="00303B02" w:rsidRPr="00FA0A83">
        <w:rPr>
          <w:rFonts w:asciiTheme="majorBidi" w:eastAsia="Times New Roman" w:hAnsiTheme="majorBidi" w:cstheme="majorBidi"/>
          <w:b/>
          <w:bCs/>
          <w:u w:val="single"/>
        </w:rPr>
        <w:t xml:space="preserve">TERMS OF REFERENCES </w:t>
      </w:r>
      <w:r w:rsidR="00D729D6" w:rsidRPr="00FA0A83">
        <w:rPr>
          <w:rFonts w:asciiTheme="majorBidi" w:eastAsia="Times New Roman" w:hAnsiTheme="majorBidi" w:cstheme="majorBidi"/>
          <w:b/>
          <w:bCs/>
          <w:u w:val="single"/>
        </w:rPr>
        <w:t>for IMPLE</w:t>
      </w:r>
      <w:r w:rsidR="00751E59" w:rsidRPr="00FA0A83">
        <w:rPr>
          <w:rFonts w:asciiTheme="majorBidi" w:eastAsia="Times New Roman" w:hAnsiTheme="majorBidi" w:cstheme="majorBidi"/>
          <w:b/>
          <w:bCs/>
          <w:u w:val="single"/>
        </w:rPr>
        <w:t>MENTING PARTNER</w:t>
      </w:r>
    </w:p>
    <w:p w14:paraId="0635DA22" w14:textId="77777777" w:rsidR="009F2701" w:rsidRPr="00FA0A83" w:rsidRDefault="009F2701" w:rsidP="009F2701">
      <w:pPr>
        <w:spacing w:after="0" w:line="240" w:lineRule="auto"/>
        <w:jc w:val="center"/>
        <w:textAlignment w:val="baseline"/>
        <w:rPr>
          <w:rFonts w:asciiTheme="majorBidi" w:eastAsia="Times New Roman" w:hAnsiTheme="majorBidi" w:cstheme="majorBidi"/>
          <w:b/>
          <w:bCs/>
        </w:rPr>
      </w:pPr>
      <w:r w:rsidRPr="00FA0A83">
        <w:rPr>
          <w:rFonts w:asciiTheme="majorBidi" w:eastAsia="Times New Roman" w:hAnsiTheme="majorBidi" w:cstheme="majorBidi"/>
          <w:b/>
          <w:bCs/>
        </w:rPr>
        <w:t xml:space="preserve">Strengthening Local Communities' Adaptive Capacity and Resilience to Climate Change through Sustainable Groundwater Exploitation in Zimbabwe- Be-Resilient Zimbabwe Plus Project </w:t>
      </w:r>
    </w:p>
    <w:p w14:paraId="21C7969E" w14:textId="77777777" w:rsidR="009F2701" w:rsidRPr="00FA0A83" w:rsidRDefault="009F2701" w:rsidP="00303B02">
      <w:pPr>
        <w:spacing w:after="0" w:line="360" w:lineRule="auto"/>
        <w:jc w:val="center"/>
        <w:textAlignment w:val="baseline"/>
        <w:rPr>
          <w:rFonts w:asciiTheme="majorBidi" w:eastAsia="Times New Roman" w:hAnsiTheme="majorBidi" w:cstheme="majorBidi"/>
          <w:b/>
          <w:bCs/>
          <w:u w:val="single"/>
        </w:rPr>
      </w:pPr>
    </w:p>
    <w:tbl>
      <w:tblPr>
        <w:tblStyle w:val="TableGrid"/>
        <w:tblW w:w="0" w:type="auto"/>
        <w:tblLook w:val="04A0" w:firstRow="1" w:lastRow="0" w:firstColumn="1" w:lastColumn="0" w:noHBand="0" w:noVBand="1"/>
      </w:tblPr>
      <w:tblGrid>
        <w:gridCol w:w="2245"/>
        <w:gridCol w:w="7105"/>
      </w:tblGrid>
      <w:tr w:rsidR="00751E59" w:rsidRPr="00FA0A83" w14:paraId="2C78CF12" w14:textId="77777777" w:rsidTr="76DD49FA">
        <w:tc>
          <w:tcPr>
            <w:tcW w:w="2245" w:type="dxa"/>
          </w:tcPr>
          <w:p w14:paraId="5976322D" w14:textId="77777777" w:rsidR="00751E59" w:rsidRPr="00FA0A83" w:rsidRDefault="00751E59" w:rsidP="004019FF">
            <w:pPr>
              <w:autoSpaceDE w:val="0"/>
              <w:autoSpaceDN w:val="0"/>
              <w:adjustRightInd w:val="0"/>
              <w:jc w:val="both"/>
              <w:rPr>
                <w:rFonts w:asciiTheme="majorBidi" w:hAnsiTheme="majorBidi" w:cstheme="majorBidi"/>
              </w:rPr>
            </w:pPr>
            <w:r w:rsidRPr="00FA0A83">
              <w:rPr>
                <w:rFonts w:asciiTheme="majorBidi" w:hAnsiTheme="majorBidi" w:cstheme="majorBidi"/>
              </w:rPr>
              <w:t>Country</w:t>
            </w:r>
          </w:p>
        </w:tc>
        <w:tc>
          <w:tcPr>
            <w:tcW w:w="7105" w:type="dxa"/>
          </w:tcPr>
          <w:p w14:paraId="266FDCDD" w14:textId="77777777" w:rsidR="00751E59" w:rsidRPr="00FA0A83" w:rsidRDefault="00751E59" w:rsidP="004019FF">
            <w:pPr>
              <w:autoSpaceDE w:val="0"/>
              <w:autoSpaceDN w:val="0"/>
              <w:adjustRightInd w:val="0"/>
              <w:jc w:val="both"/>
              <w:rPr>
                <w:rFonts w:asciiTheme="majorBidi" w:hAnsiTheme="majorBidi" w:cstheme="majorBidi"/>
              </w:rPr>
            </w:pPr>
            <w:r w:rsidRPr="00FA0A83">
              <w:rPr>
                <w:rFonts w:asciiTheme="majorBidi" w:hAnsiTheme="majorBidi" w:cstheme="majorBidi"/>
              </w:rPr>
              <w:t>Zimbabwe</w:t>
            </w:r>
          </w:p>
        </w:tc>
      </w:tr>
      <w:tr w:rsidR="00751E59" w:rsidRPr="00FA0A83" w14:paraId="0E5EA740" w14:textId="77777777" w:rsidTr="76DD49FA">
        <w:tc>
          <w:tcPr>
            <w:tcW w:w="2245" w:type="dxa"/>
          </w:tcPr>
          <w:p w14:paraId="31ACB5A3" w14:textId="77777777" w:rsidR="00751E59" w:rsidRPr="00FA0A83" w:rsidRDefault="00751E59" w:rsidP="004019FF">
            <w:pPr>
              <w:autoSpaceDE w:val="0"/>
              <w:autoSpaceDN w:val="0"/>
              <w:adjustRightInd w:val="0"/>
              <w:jc w:val="both"/>
              <w:rPr>
                <w:rFonts w:asciiTheme="majorBidi" w:hAnsiTheme="majorBidi" w:cstheme="majorBidi"/>
              </w:rPr>
            </w:pPr>
            <w:r w:rsidRPr="00FA0A83">
              <w:rPr>
                <w:rFonts w:asciiTheme="majorBidi" w:hAnsiTheme="majorBidi" w:cstheme="majorBidi"/>
              </w:rPr>
              <w:t>Project locations</w:t>
            </w:r>
          </w:p>
        </w:tc>
        <w:tc>
          <w:tcPr>
            <w:tcW w:w="7105" w:type="dxa"/>
          </w:tcPr>
          <w:p w14:paraId="49C10EB9" w14:textId="14AC80AB" w:rsidR="00751E59" w:rsidRPr="00FA0A83" w:rsidRDefault="00751E59" w:rsidP="004019FF">
            <w:pPr>
              <w:autoSpaceDE w:val="0"/>
              <w:autoSpaceDN w:val="0"/>
              <w:adjustRightInd w:val="0"/>
              <w:jc w:val="both"/>
              <w:rPr>
                <w:rFonts w:asciiTheme="majorBidi" w:hAnsiTheme="majorBidi" w:cstheme="majorBidi"/>
              </w:rPr>
            </w:pPr>
            <w:proofErr w:type="spellStart"/>
            <w:r w:rsidRPr="00FA0A83">
              <w:rPr>
                <w:rFonts w:asciiTheme="majorBidi" w:hAnsiTheme="majorBidi" w:cstheme="majorBidi"/>
              </w:rPr>
              <w:t>B</w:t>
            </w:r>
            <w:r w:rsidR="009F2701" w:rsidRPr="00FA0A83">
              <w:rPr>
                <w:rFonts w:asciiTheme="majorBidi" w:hAnsiTheme="majorBidi" w:cstheme="majorBidi"/>
              </w:rPr>
              <w:t>uhera</w:t>
            </w:r>
            <w:proofErr w:type="spellEnd"/>
            <w:r w:rsidRPr="00FA0A83">
              <w:rPr>
                <w:rFonts w:asciiTheme="majorBidi" w:hAnsiTheme="majorBidi" w:cstheme="majorBidi"/>
              </w:rPr>
              <w:t xml:space="preserve"> District (Wards </w:t>
            </w:r>
            <w:r w:rsidR="009F2701" w:rsidRPr="00FA0A83">
              <w:rPr>
                <w:rFonts w:asciiTheme="majorBidi" w:hAnsiTheme="majorBidi" w:cstheme="majorBidi"/>
              </w:rPr>
              <w:t>20</w:t>
            </w:r>
            <w:r w:rsidRPr="00FA0A83">
              <w:rPr>
                <w:rFonts w:asciiTheme="majorBidi" w:hAnsiTheme="majorBidi" w:cstheme="majorBidi"/>
              </w:rPr>
              <w:t xml:space="preserve"> and </w:t>
            </w:r>
            <w:r w:rsidR="009F2701" w:rsidRPr="00FA0A83">
              <w:rPr>
                <w:rFonts w:asciiTheme="majorBidi" w:hAnsiTheme="majorBidi" w:cstheme="majorBidi"/>
              </w:rPr>
              <w:t>23</w:t>
            </w:r>
            <w:r w:rsidRPr="00FA0A83">
              <w:rPr>
                <w:rFonts w:asciiTheme="majorBidi" w:hAnsiTheme="majorBidi" w:cstheme="majorBidi"/>
              </w:rPr>
              <w:t>)</w:t>
            </w:r>
          </w:p>
        </w:tc>
      </w:tr>
      <w:tr w:rsidR="00751E59" w:rsidRPr="00FA0A83" w14:paraId="27D463F8" w14:textId="77777777" w:rsidTr="76DD49FA">
        <w:tc>
          <w:tcPr>
            <w:tcW w:w="2245" w:type="dxa"/>
          </w:tcPr>
          <w:p w14:paraId="60430622" w14:textId="77777777" w:rsidR="00751E59" w:rsidRPr="00FA0A83" w:rsidRDefault="00751E59" w:rsidP="004019FF">
            <w:pPr>
              <w:autoSpaceDE w:val="0"/>
              <w:autoSpaceDN w:val="0"/>
              <w:adjustRightInd w:val="0"/>
              <w:jc w:val="both"/>
              <w:rPr>
                <w:rFonts w:asciiTheme="majorBidi" w:hAnsiTheme="majorBidi" w:cstheme="majorBidi"/>
              </w:rPr>
            </w:pPr>
            <w:r w:rsidRPr="00FA0A83">
              <w:rPr>
                <w:rFonts w:asciiTheme="majorBidi" w:hAnsiTheme="majorBidi" w:cstheme="majorBidi"/>
              </w:rPr>
              <w:t>Duration</w:t>
            </w:r>
          </w:p>
        </w:tc>
        <w:tc>
          <w:tcPr>
            <w:tcW w:w="7105" w:type="dxa"/>
          </w:tcPr>
          <w:p w14:paraId="064F35EC" w14:textId="77777777" w:rsidR="00751E59" w:rsidRPr="00FA0A83" w:rsidRDefault="00751E59" w:rsidP="004019FF">
            <w:pPr>
              <w:autoSpaceDE w:val="0"/>
              <w:autoSpaceDN w:val="0"/>
              <w:adjustRightInd w:val="0"/>
              <w:jc w:val="both"/>
              <w:rPr>
                <w:rFonts w:asciiTheme="majorBidi" w:hAnsiTheme="majorBidi" w:cstheme="majorBidi"/>
              </w:rPr>
            </w:pPr>
            <w:r w:rsidRPr="00FA0A83">
              <w:rPr>
                <w:rFonts w:asciiTheme="majorBidi" w:hAnsiTheme="majorBidi" w:cstheme="majorBidi"/>
              </w:rPr>
              <w:t>30 months</w:t>
            </w:r>
          </w:p>
        </w:tc>
      </w:tr>
      <w:tr w:rsidR="00566963" w:rsidRPr="00FA0A83" w14:paraId="326B6671" w14:textId="77777777" w:rsidTr="76DD49FA">
        <w:tc>
          <w:tcPr>
            <w:tcW w:w="2245" w:type="dxa"/>
          </w:tcPr>
          <w:p w14:paraId="37180D33" w14:textId="6D1EA637" w:rsidR="00566963" w:rsidRPr="00FA0A83" w:rsidRDefault="00566963" w:rsidP="004019FF">
            <w:pPr>
              <w:autoSpaceDE w:val="0"/>
              <w:autoSpaceDN w:val="0"/>
              <w:adjustRightInd w:val="0"/>
              <w:jc w:val="both"/>
              <w:rPr>
                <w:rFonts w:asciiTheme="majorBidi" w:hAnsiTheme="majorBidi" w:cstheme="majorBidi"/>
              </w:rPr>
            </w:pPr>
            <w:r w:rsidRPr="00FA0A83">
              <w:rPr>
                <w:rFonts w:asciiTheme="majorBidi" w:hAnsiTheme="majorBidi" w:cstheme="majorBidi"/>
              </w:rPr>
              <w:t>Application deadline</w:t>
            </w:r>
          </w:p>
        </w:tc>
        <w:tc>
          <w:tcPr>
            <w:tcW w:w="7105" w:type="dxa"/>
          </w:tcPr>
          <w:p w14:paraId="30BF3545" w14:textId="0BAB39EC" w:rsidR="00566963" w:rsidRPr="00FA0A83" w:rsidRDefault="406EC183" w:rsidP="76DD49FA">
            <w:pPr>
              <w:autoSpaceDE w:val="0"/>
              <w:autoSpaceDN w:val="0"/>
              <w:adjustRightInd w:val="0"/>
              <w:jc w:val="both"/>
              <w:rPr>
                <w:rFonts w:asciiTheme="majorBidi" w:hAnsiTheme="majorBidi" w:cstheme="majorBidi"/>
              </w:rPr>
            </w:pPr>
            <w:r w:rsidRPr="76DD49FA">
              <w:rPr>
                <w:rFonts w:asciiTheme="majorBidi" w:hAnsiTheme="majorBidi" w:cstheme="majorBidi"/>
              </w:rPr>
              <w:t>31 March</w:t>
            </w:r>
            <w:r w:rsidR="00566963" w:rsidRPr="76DD49FA">
              <w:rPr>
                <w:rFonts w:asciiTheme="majorBidi" w:hAnsiTheme="majorBidi" w:cstheme="majorBidi"/>
              </w:rPr>
              <w:t xml:space="preserve"> 2025</w:t>
            </w:r>
          </w:p>
        </w:tc>
      </w:tr>
    </w:tbl>
    <w:p w14:paraId="07CF1D77" w14:textId="77777777" w:rsidR="00590FD0" w:rsidRDefault="00590FD0" w:rsidP="00BD7146">
      <w:pPr>
        <w:spacing w:after="0" w:line="240" w:lineRule="auto"/>
        <w:jc w:val="both"/>
        <w:textAlignment w:val="baseline"/>
        <w:rPr>
          <w:rFonts w:asciiTheme="majorBidi" w:eastAsia="Times New Roman" w:hAnsiTheme="majorBidi" w:cstheme="majorBidi"/>
        </w:rPr>
      </w:pPr>
    </w:p>
    <w:p w14:paraId="4E030D03" w14:textId="77777777" w:rsidR="001E385F" w:rsidRPr="00590FD0" w:rsidRDefault="001E385F" w:rsidP="00BD7146">
      <w:pPr>
        <w:spacing w:after="0" w:line="240" w:lineRule="auto"/>
        <w:jc w:val="both"/>
        <w:textAlignment w:val="baseline"/>
        <w:rPr>
          <w:rFonts w:asciiTheme="majorBidi" w:eastAsia="Times New Roman" w:hAnsiTheme="majorBidi" w:cstheme="majorBidi"/>
        </w:rPr>
      </w:pPr>
    </w:p>
    <w:p w14:paraId="12459B58" w14:textId="3E84827E" w:rsidR="00FB06A6" w:rsidRPr="00590FD0" w:rsidRDefault="009A4E81" w:rsidP="00BD7146">
      <w:pPr>
        <w:pStyle w:val="ListParagraph"/>
        <w:numPr>
          <w:ilvl w:val="0"/>
          <w:numId w:val="6"/>
        </w:numPr>
        <w:jc w:val="both"/>
        <w:textAlignment w:val="baseline"/>
        <w:rPr>
          <w:rFonts w:asciiTheme="majorBidi" w:hAnsiTheme="majorBidi" w:cstheme="majorBidi"/>
          <w:b/>
          <w:bCs/>
          <w:iCs/>
          <w:sz w:val="22"/>
          <w:szCs w:val="22"/>
          <w:u w:val="single"/>
          <w:lang w:val="en-ZW"/>
        </w:rPr>
      </w:pPr>
      <w:r w:rsidRPr="00590FD0">
        <w:rPr>
          <w:rFonts w:asciiTheme="majorBidi" w:hAnsiTheme="majorBidi" w:cstheme="majorBidi"/>
          <w:b/>
          <w:bCs/>
          <w:iCs/>
          <w:sz w:val="22"/>
          <w:szCs w:val="22"/>
          <w:u w:val="single"/>
          <w:lang w:val="en-ZW"/>
        </w:rPr>
        <w:t>BACKGROUND</w:t>
      </w:r>
      <w:r w:rsidR="00936178" w:rsidRPr="00590FD0">
        <w:rPr>
          <w:rFonts w:asciiTheme="majorBidi" w:eastAsia="Times New Roman" w:hAnsiTheme="majorBidi" w:cstheme="majorBidi"/>
          <w:b/>
          <w:bCs/>
          <w:sz w:val="22"/>
          <w:szCs w:val="22"/>
          <w:u w:val="single"/>
          <w:lang w:val="en-ZW"/>
        </w:rPr>
        <w:t>:</w:t>
      </w:r>
    </w:p>
    <w:p w14:paraId="14574F5D" w14:textId="77777777" w:rsidR="00936178" w:rsidRPr="00590FD0" w:rsidRDefault="00936178" w:rsidP="00BD7146">
      <w:pPr>
        <w:pStyle w:val="ListParagraph"/>
        <w:ind w:left="360"/>
        <w:jc w:val="both"/>
        <w:textAlignment w:val="baseline"/>
        <w:rPr>
          <w:rFonts w:asciiTheme="majorBidi" w:hAnsiTheme="majorBidi" w:cstheme="majorBidi"/>
          <w:b/>
          <w:bCs/>
          <w:iCs/>
          <w:sz w:val="22"/>
          <w:szCs w:val="22"/>
          <w:u w:val="single"/>
          <w:lang w:val="en-ZW"/>
        </w:rPr>
      </w:pPr>
    </w:p>
    <w:p w14:paraId="72D1E03F" w14:textId="5911AD8C" w:rsidR="005E133F" w:rsidRPr="00590FD0" w:rsidRDefault="0082537D" w:rsidP="3C197D13">
      <w:pPr>
        <w:autoSpaceDE w:val="0"/>
        <w:autoSpaceDN w:val="0"/>
        <w:adjustRightInd w:val="0"/>
        <w:spacing w:after="0" w:line="240" w:lineRule="auto"/>
        <w:jc w:val="both"/>
        <w:rPr>
          <w:rFonts w:asciiTheme="majorBidi" w:hAnsiTheme="majorBidi" w:cstheme="majorBidi"/>
        </w:rPr>
      </w:pPr>
      <w:r w:rsidRPr="3C197D13">
        <w:rPr>
          <w:rFonts w:asciiTheme="majorBidi" w:hAnsiTheme="majorBidi" w:cstheme="majorBidi"/>
        </w:rPr>
        <w:t>The United Nation</w:t>
      </w:r>
      <w:r w:rsidR="002306A4" w:rsidRPr="3C197D13">
        <w:rPr>
          <w:rFonts w:asciiTheme="majorBidi" w:hAnsiTheme="majorBidi" w:cstheme="majorBidi"/>
        </w:rPr>
        <w:t>s</w:t>
      </w:r>
      <w:r w:rsidRPr="3C197D13">
        <w:rPr>
          <w:rFonts w:asciiTheme="majorBidi" w:hAnsiTheme="majorBidi" w:cstheme="majorBidi"/>
        </w:rPr>
        <w:t xml:space="preserve"> Educational, Scientific and Cultural Organization (UNESCO) seeks to build peace through international cooperation in Education, the</w:t>
      </w:r>
      <w:r w:rsidR="22CE7BCF" w:rsidRPr="3C197D13">
        <w:rPr>
          <w:rFonts w:asciiTheme="majorBidi" w:hAnsiTheme="majorBidi" w:cstheme="majorBidi"/>
        </w:rPr>
        <w:t xml:space="preserve"> </w:t>
      </w:r>
      <w:r w:rsidRPr="3C197D13">
        <w:rPr>
          <w:rFonts w:asciiTheme="majorBidi" w:hAnsiTheme="majorBidi" w:cstheme="majorBidi"/>
        </w:rPr>
        <w:t>Science</w:t>
      </w:r>
      <w:r w:rsidR="6498B2A7" w:rsidRPr="3C197D13">
        <w:rPr>
          <w:rFonts w:asciiTheme="majorBidi" w:hAnsiTheme="majorBidi" w:cstheme="majorBidi"/>
        </w:rPr>
        <w:t>s</w:t>
      </w:r>
      <w:r w:rsidRPr="3C197D13">
        <w:rPr>
          <w:rFonts w:asciiTheme="majorBidi" w:hAnsiTheme="majorBidi" w:cstheme="majorBidi"/>
        </w:rPr>
        <w:t xml:space="preserve"> and Culture. UNESCO’s </w:t>
      </w:r>
      <w:proofErr w:type="spellStart"/>
      <w:r w:rsidRPr="3C197D13">
        <w:rPr>
          <w:rFonts w:asciiTheme="majorBidi" w:hAnsiTheme="majorBidi" w:cstheme="majorBidi"/>
        </w:rPr>
        <w:t>programmes</w:t>
      </w:r>
      <w:proofErr w:type="spellEnd"/>
      <w:r w:rsidRPr="3C197D13">
        <w:rPr>
          <w:rFonts w:asciiTheme="majorBidi" w:hAnsiTheme="majorBidi" w:cstheme="majorBidi"/>
        </w:rPr>
        <w:t xml:space="preserve"> contribute to the achievement of the Sustainable Development Goals in Agenda 2030 adopted by the UN General Assembly in 2015. This Call for Partnerships (CFP) for Implementation Partners relates to the UNESCO project:</w:t>
      </w:r>
    </w:p>
    <w:p w14:paraId="23C7957F" w14:textId="77777777" w:rsidR="005B32BE" w:rsidRPr="00590FD0" w:rsidRDefault="005B32BE" w:rsidP="00BD7146">
      <w:pPr>
        <w:autoSpaceDE w:val="0"/>
        <w:autoSpaceDN w:val="0"/>
        <w:adjustRightInd w:val="0"/>
        <w:spacing w:after="0" w:line="240" w:lineRule="auto"/>
        <w:jc w:val="both"/>
        <w:rPr>
          <w:rFonts w:asciiTheme="majorBidi" w:hAnsiTheme="majorBidi" w:cstheme="majorBidi"/>
        </w:rPr>
      </w:pPr>
    </w:p>
    <w:p w14:paraId="7DDBCB7B" w14:textId="5CF7F56D" w:rsidR="005E133F" w:rsidRPr="00590FD0" w:rsidRDefault="005E133F" w:rsidP="00BD7146">
      <w:pPr>
        <w:autoSpaceDE w:val="0"/>
        <w:autoSpaceDN w:val="0"/>
        <w:adjustRightInd w:val="0"/>
        <w:spacing w:after="0" w:line="240" w:lineRule="auto"/>
        <w:jc w:val="both"/>
        <w:rPr>
          <w:rFonts w:asciiTheme="majorBidi" w:hAnsiTheme="majorBidi" w:cstheme="majorBidi"/>
          <w:b/>
          <w:bCs/>
          <w:lang w:val="en-ZW"/>
        </w:rPr>
      </w:pPr>
      <w:r w:rsidRPr="00590FD0">
        <w:rPr>
          <w:rFonts w:asciiTheme="majorBidi" w:hAnsiTheme="majorBidi" w:cstheme="majorBidi"/>
          <w:b/>
          <w:bCs/>
          <w:lang w:val="en-ZW"/>
        </w:rPr>
        <w:t>Strengthening local communities’ adaptive capacity and resilience to climate change through sustainable groundwater utilisation in Zimbabwe</w:t>
      </w:r>
    </w:p>
    <w:p w14:paraId="23F24009" w14:textId="77777777" w:rsidR="00E120F9" w:rsidRPr="00590FD0" w:rsidRDefault="00E120F9" w:rsidP="00BD7146">
      <w:pPr>
        <w:autoSpaceDE w:val="0"/>
        <w:autoSpaceDN w:val="0"/>
        <w:adjustRightInd w:val="0"/>
        <w:spacing w:after="0" w:line="240" w:lineRule="auto"/>
        <w:jc w:val="both"/>
        <w:rPr>
          <w:rFonts w:asciiTheme="majorBidi" w:hAnsiTheme="majorBidi" w:cstheme="majorBidi"/>
          <w:b/>
          <w:bCs/>
        </w:rPr>
      </w:pPr>
    </w:p>
    <w:p w14:paraId="6524C3AB" w14:textId="0A5D4FB6" w:rsidR="0013571D" w:rsidRPr="00590FD0" w:rsidRDefault="00EC318E" w:rsidP="00BD7146">
      <w:pPr>
        <w:autoSpaceDE w:val="0"/>
        <w:autoSpaceDN w:val="0"/>
        <w:adjustRightInd w:val="0"/>
        <w:spacing w:after="0" w:line="240" w:lineRule="auto"/>
        <w:jc w:val="both"/>
        <w:rPr>
          <w:rFonts w:asciiTheme="majorBidi" w:hAnsiTheme="majorBidi" w:cstheme="majorBidi"/>
          <w:lang w:val="en-ZW"/>
        </w:rPr>
      </w:pPr>
      <w:r w:rsidRPr="00590FD0">
        <w:rPr>
          <w:rFonts w:asciiTheme="majorBidi" w:hAnsiTheme="majorBidi" w:cstheme="majorBidi"/>
          <w:lang w:val="en-ZW"/>
        </w:rPr>
        <w:t xml:space="preserve">UNESCO in partnership with the Government of </w:t>
      </w:r>
      <w:r w:rsidR="00E75395" w:rsidRPr="00590FD0">
        <w:rPr>
          <w:rFonts w:asciiTheme="majorBidi" w:hAnsiTheme="majorBidi" w:cstheme="majorBidi"/>
          <w:lang w:val="en-ZW"/>
        </w:rPr>
        <w:t xml:space="preserve">Zimbabwe </w:t>
      </w:r>
      <w:r w:rsidRPr="00590FD0">
        <w:rPr>
          <w:rFonts w:asciiTheme="majorBidi" w:hAnsiTheme="majorBidi" w:cstheme="majorBidi"/>
          <w:lang w:val="en-ZW"/>
        </w:rPr>
        <w:t xml:space="preserve">is implementing </w:t>
      </w:r>
      <w:r w:rsidR="002C18FF" w:rsidRPr="00590FD0">
        <w:rPr>
          <w:rFonts w:asciiTheme="majorBidi" w:hAnsiTheme="majorBidi" w:cstheme="majorBidi"/>
          <w:lang w:val="en-ZW"/>
        </w:rPr>
        <w:t xml:space="preserve">a US$5 million project </w:t>
      </w:r>
      <w:r w:rsidR="0083220E" w:rsidRPr="00590FD0">
        <w:rPr>
          <w:rFonts w:asciiTheme="majorBidi" w:hAnsiTheme="majorBidi" w:cstheme="majorBidi"/>
          <w:lang w:val="en-ZW"/>
        </w:rPr>
        <w:t>with financial support from the</w:t>
      </w:r>
      <w:r w:rsidR="00E75395" w:rsidRPr="00590FD0">
        <w:rPr>
          <w:rFonts w:asciiTheme="majorBidi" w:hAnsiTheme="majorBidi" w:cstheme="majorBidi"/>
          <w:lang w:val="en-ZW"/>
        </w:rPr>
        <w:t xml:space="preserve"> Adaptation Fund (AF)</w:t>
      </w:r>
      <w:r w:rsidRPr="00590FD0">
        <w:rPr>
          <w:rFonts w:asciiTheme="majorBidi" w:hAnsiTheme="majorBidi" w:cstheme="majorBidi"/>
          <w:lang w:val="en-ZW"/>
        </w:rPr>
        <w:t xml:space="preserve"> project</w:t>
      </w:r>
      <w:r w:rsidR="0083220E" w:rsidRPr="00590FD0">
        <w:rPr>
          <w:rFonts w:asciiTheme="majorBidi" w:hAnsiTheme="majorBidi" w:cstheme="majorBidi"/>
          <w:lang w:val="en-ZW"/>
        </w:rPr>
        <w:t xml:space="preserve">. </w:t>
      </w:r>
      <w:r w:rsidR="00E75395" w:rsidRPr="00590FD0">
        <w:rPr>
          <w:rFonts w:asciiTheme="majorBidi" w:hAnsiTheme="majorBidi" w:cstheme="majorBidi"/>
          <w:lang w:val="en-ZW"/>
        </w:rPr>
        <w:t>The objective of the project is to increase local communities’ adaptive capacity and resilience to climate change through sustainable groundwater utilisation for food security and other productive uses in rural areas of Zimbabwe</w:t>
      </w:r>
      <w:r w:rsidR="008D6A6D" w:rsidRPr="00590FD0">
        <w:rPr>
          <w:rFonts w:asciiTheme="majorBidi" w:hAnsiTheme="majorBidi" w:cstheme="majorBidi"/>
          <w:lang w:val="en-ZW"/>
        </w:rPr>
        <w:t xml:space="preserve"> (</w:t>
      </w:r>
      <w:r w:rsidR="003F6A71" w:rsidRPr="00590FD0">
        <w:rPr>
          <w:rFonts w:asciiTheme="majorBidi" w:hAnsiTheme="majorBidi" w:cstheme="majorBidi"/>
          <w:lang w:val="en-ZW"/>
        </w:rPr>
        <w:t xml:space="preserve">2 wards in </w:t>
      </w:r>
      <w:r w:rsidR="008D6A6D" w:rsidRPr="00590FD0">
        <w:rPr>
          <w:rFonts w:asciiTheme="majorBidi" w:hAnsiTheme="majorBidi" w:cstheme="majorBidi"/>
          <w:lang w:val="en-ZW"/>
        </w:rPr>
        <w:t xml:space="preserve">Binga and </w:t>
      </w:r>
      <w:r w:rsidR="003F6A71" w:rsidRPr="00590FD0">
        <w:rPr>
          <w:rFonts w:asciiTheme="majorBidi" w:hAnsiTheme="majorBidi" w:cstheme="majorBidi"/>
          <w:lang w:val="en-ZW"/>
        </w:rPr>
        <w:t xml:space="preserve">2 wards in </w:t>
      </w:r>
      <w:proofErr w:type="spellStart"/>
      <w:r w:rsidR="008D6A6D" w:rsidRPr="00590FD0">
        <w:rPr>
          <w:rFonts w:asciiTheme="majorBidi" w:hAnsiTheme="majorBidi" w:cstheme="majorBidi"/>
          <w:lang w:val="en-ZW"/>
        </w:rPr>
        <w:t>Buhera</w:t>
      </w:r>
      <w:proofErr w:type="spellEnd"/>
      <w:r w:rsidR="008D6A6D" w:rsidRPr="00590FD0">
        <w:rPr>
          <w:rFonts w:asciiTheme="majorBidi" w:hAnsiTheme="majorBidi" w:cstheme="majorBidi"/>
          <w:lang w:val="en-ZW"/>
        </w:rPr>
        <w:t xml:space="preserve"> districts)</w:t>
      </w:r>
      <w:r w:rsidR="00E75395" w:rsidRPr="00590FD0">
        <w:rPr>
          <w:rFonts w:asciiTheme="majorBidi" w:hAnsiTheme="majorBidi" w:cstheme="majorBidi"/>
          <w:lang w:val="en-ZW"/>
        </w:rPr>
        <w:t>. To achieve this, the project will implement an array of actions starting at national to local levels. These include: (</w:t>
      </w:r>
      <w:proofErr w:type="spellStart"/>
      <w:r w:rsidR="00E75395" w:rsidRPr="00590FD0">
        <w:rPr>
          <w:rFonts w:asciiTheme="majorBidi" w:hAnsiTheme="majorBidi" w:cstheme="majorBidi"/>
          <w:lang w:val="en-ZW"/>
        </w:rPr>
        <w:t>i</w:t>
      </w:r>
      <w:proofErr w:type="spellEnd"/>
      <w:r w:rsidR="00E75395" w:rsidRPr="00590FD0">
        <w:rPr>
          <w:rFonts w:asciiTheme="majorBidi" w:hAnsiTheme="majorBidi" w:cstheme="majorBidi"/>
          <w:lang w:val="en-ZW"/>
        </w:rPr>
        <w:t>)</w:t>
      </w:r>
      <w:r w:rsidR="00E75395" w:rsidRPr="00590FD0">
        <w:rPr>
          <w:rFonts w:asciiTheme="majorBidi" w:hAnsiTheme="majorBidi" w:cstheme="majorBidi"/>
        </w:rPr>
        <w:t xml:space="preserve"> </w:t>
      </w:r>
      <w:r w:rsidR="00E75395" w:rsidRPr="00590FD0">
        <w:rPr>
          <w:rFonts w:asciiTheme="majorBidi" w:hAnsiTheme="majorBidi" w:cstheme="majorBidi"/>
          <w:lang w:val="en-ZW"/>
        </w:rPr>
        <w:t xml:space="preserve">Strengthening technical, institutional and human capacity for improved and sustainable utilization of groundwater at national and local level; (ii) conducting comprehensive assessments of groundwater resources in two poverty-stricken and highly vulnerable sub-catchments of Lower </w:t>
      </w:r>
      <w:proofErr w:type="spellStart"/>
      <w:r w:rsidR="00E75395" w:rsidRPr="00590FD0">
        <w:rPr>
          <w:rFonts w:asciiTheme="majorBidi" w:hAnsiTheme="majorBidi" w:cstheme="majorBidi"/>
          <w:lang w:val="en-ZW"/>
        </w:rPr>
        <w:t>Gwayi</w:t>
      </w:r>
      <w:proofErr w:type="spellEnd"/>
      <w:r w:rsidR="00E75395" w:rsidRPr="00590FD0">
        <w:rPr>
          <w:rFonts w:asciiTheme="majorBidi" w:hAnsiTheme="majorBidi" w:cstheme="majorBidi"/>
          <w:lang w:val="en-ZW"/>
        </w:rPr>
        <w:t xml:space="preserve"> and Upper Save and develop sample plans for improving climate resilience through sustainable groundwater utilization; (iii)</w:t>
      </w:r>
      <w:r w:rsidR="00E75395" w:rsidRPr="00590FD0">
        <w:rPr>
          <w:rFonts w:asciiTheme="majorBidi" w:hAnsiTheme="majorBidi" w:cstheme="majorBidi"/>
        </w:rPr>
        <w:t xml:space="preserve"> </w:t>
      </w:r>
      <w:r w:rsidR="00E75395" w:rsidRPr="00590FD0">
        <w:rPr>
          <w:rFonts w:asciiTheme="majorBidi" w:hAnsiTheme="majorBidi" w:cstheme="majorBidi"/>
          <w:lang w:val="en-ZW"/>
        </w:rPr>
        <w:t xml:space="preserve">Strengthening the capacity of water and land management institutions in Lower </w:t>
      </w:r>
      <w:proofErr w:type="spellStart"/>
      <w:r w:rsidR="00E75395" w:rsidRPr="00590FD0">
        <w:rPr>
          <w:rFonts w:asciiTheme="majorBidi" w:hAnsiTheme="majorBidi" w:cstheme="majorBidi"/>
          <w:lang w:val="en-ZW"/>
        </w:rPr>
        <w:t>Gwayi</w:t>
      </w:r>
      <w:proofErr w:type="spellEnd"/>
      <w:r w:rsidR="00E75395" w:rsidRPr="00590FD0">
        <w:rPr>
          <w:rFonts w:asciiTheme="majorBidi" w:hAnsiTheme="majorBidi" w:cstheme="majorBidi"/>
          <w:lang w:val="en-ZW"/>
        </w:rPr>
        <w:t xml:space="preserve"> and Upper Save sub-catchments by developing integrated catchment management plans that promote groundwater use whilst protecting groundwater resources; (iv) Piloting and demonstrating concrete climate change adaptation measures based on sustainable groundwater utilisation by diversifying and strengthening the livelihoods of the most vulnerable population in Lower </w:t>
      </w:r>
      <w:proofErr w:type="spellStart"/>
      <w:r w:rsidR="00E75395" w:rsidRPr="00590FD0">
        <w:rPr>
          <w:rFonts w:asciiTheme="majorBidi" w:hAnsiTheme="majorBidi" w:cstheme="majorBidi"/>
          <w:lang w:val="en-ZW"/>
        </w:rPr>
        <w:t>Gwayi</w:t>
      </w:r>
      <w:proofErr w:type="spellEnd"/>
      <w:r w:rsidR="00E75395" w:rsidRPr="00590FD0">
        <w:rPr>
          <w:rFonts w:asciiTheme="majorBidi" w:hAnsiTheme="majorBidi" w:cstheme="majorBidi"/>
          <w:lang w:val="en-ZW"/>
        </w:rPr>
        <w:t xml:space="preserve"> and Upper Save sub-catchments; and (v) Compiling and disseminating lessons learnt from the project to facilitate future upscaling and replication of good practices in groundwater extraction and management. </w:t>
      </w:r>
    </w:p>
    <w:p w14:paraId="7A92B96E" w14:textId="77777777" w:rsidR="008D6A6D" w:rsidRPr="00590FD0" w:rsidRDefault="008D6A6D" w:rsidP="00BD7146">
      <w:pPr>
        <w:autoSpaceDE w:val="0"/>
        <w:autoSpaceDN w:val="0"/>
        <w:adjustRightInd w:val="0"/>
        <w:spacing w:after="0" w:line="240" w:lineRule="auto"/>
        <w:jc w:val="both"/>
        <w:rPr>
          <w:rFonts w:asciiTheme="majorBidi" w:hAnsiTheme="majorBidi" w:cstheme="majorBidi"/>
          <w:lang w:val="en-ZW"/>
        </w:rPr>
      </w:pPr>
    </w:p>
    <w:p w14:paraId="035FE982" w14:textId="669B3E0F" w:rsidR="00E75395" w:rsidRPr="00590FD0" w:rsidRDefault="007C14DF" w:rsidP="00BD7146">
      <w:pPr>
        <w:autoSpaceDE w:val="0"/>
        <w:autoSpaceDN w:val="0"/>
        <w:adjustRightInd w:val="0"/>
        <w:spacing w:after="0" w:line="240" w:lineRule="auto"/>
        <w:jc w:val="both"/>
        <w:rPr>
          <w:rFonts w:asciiTheme="majorBidi" w:hAnsiTheme="majorBidi" w:cstheme="majorBidi"/>
          <w:lang w:val="en-ZW"/>
        </w:rPr>
      </w:pPr>
      <w:r w:rsidRPr="00590FD0">
        <w:rPr>
          <w:rFonts w:asciiTheme="majorBidi" w:hAnsiTheme="majorBidi" w:cstheme="majorBidi"/>
          <w:lang w:val="en-ZW"/>
        </w:rPr>
        <w:t>Due to limited adaptation options</w:t>
      </w:r>
      <w:r w:rsidRPr="00590FD0">
        <w:rPr>
          <w:rFonts w:asciiTheme="majorBidi" w:hAnsiTheme="majorBidi" w:cstheme="majorBidi"/>
        </w:rPr>
        <w:t xml:space="preserve"> in</w:t>
      </w:r>
      <w:r w:rsidRPr="00590FD0">
        <w:rPr>
          <w:rFonts w:asciiTheme="majorBidi" w:hAnsiTheme="majorBidi" w:cstheme="majorBidi"/>
          <w:lang w:val="en-ZW"/>
        </w:rPr>
        <w:t xml:space="preserve"> Binga and </w:t>
      </w:r>
      <w:proofErr w:type="spellStart"/>
      <w:r w:rsidRPr="00590FD0">
        <w:rPr>
          <w:rFonts w:asciiTheme="majorBidi" w:hAnsiTheme="majorBidi" w:cstheme="majorBidi"/>
          <w:lang w:val="en-ZW"/>
        </w:rPr>
        <w:t>Buhera</w:t>
      </w:r>
      <w:proofErr w:type="spellEnd"/>
      <w:r w:rsidRPr="00590FD0">
        <w:rPr>
          <w:rFonts w:asciiTheme="majorBidi" w:hAnsiTheme="majorBidi" w:cstheme="majorBidi"/>
          <w:lang w:val="en-ZW"/>
        </w:rPr>
        <w:t xml:space="preserve"> districts, an increase in unsustainable activities along key value chains is observed, leading to land degradation and deterioration of key water sources. Poor land husbandry practices have degraded crucial water resources systems such as wetlands and natural sand dams, which are incrementally reducing their ability to provide ecosystem services. The other challenge is related to poor value chains. Some business ventures such as beekeeping and goat rearing have not been successful because of the limited scale of the projects and disorganized markets. These challenges are happening in a space where there is a weak institutional framework for farmers to participate viably in priority value chains, with weak adaptive capacities among the smallholder communities and low application of climate smart technologies</w:t>
      </w:r>
      <w:r w:rsidR="00AD5280" w:rsidRPr="00590FD0">
        <w:rPr>
          <w:rFonts w:asciiTheme="majorBidi" w:hAnsiTheme="majorBidi" w:cstheme="majorBidi"/>
          <w:lang w:val="en-ZW"/>
        </w:rPr>
        <w:t xml:space="preserve">. </w:t>
      </w:r>
      <w:r w:rsidR="0013571D" w:rsidRPr="00590FD0">
        <w:rPr>
          <w:rFonts w:asciiTheme="majorBidi" w:hAnsiTheme="majorBidi" w:cstheme="majorBidi"/>
          <w:lang w:val="en-ZW"/>
        </w:rPr>
        <w:t xml:space="preserve">These issues have led to reduced land productivity, diminished natural capital, and decreased resilience of vulnerable communities to climate change. This project </w:t>
      </w:r>
      <w:r w:rsidR="00FD3A64" w:rsidRPr="00590FD0">
        <w:rPr>
          <w:rFonts w:asciiTheme="majorBidi" w:hAnsiTheme="majorBidi" w:cstheme="majorBidi"/>
          <w:lang w:val="en-ZW"/>
        </w:rPr>
        <w:t>a</w:t>
      </w:r>
      <w:r w:rsidR="000B5903" w:rsidRPr="00590FD0">
        <w:rPr>
          <w:rFonts w:asciiTheme="majorBidi" w:hAnsiTheme="majorBidi" w:cstheme="majorBidi"/>
          <w:lang w:val="en-ZW"/>
        </w:rPr>
        <w:t xml:space="preserve">ctivity </w:t>
      </w:r>
      <w:r w:rsidR="0013571D" w:rsidRPr="00590FD0">
        <w:rPr>
          <w:rFonts w:asciiTheme="majorBidi" w:hAnsiTheme="majorBidi" w:cstheme="majorBidi"/>
          <w:lang w:val="en-ZW"/>
        </w:rPr>
        <w:t xml:space="preserve">aims to address these challenges by </w:t>
      </w:r>
      <w:r w:rsidR="0041659A" w:rsidRPr="00590FD0">
        <w:rPr>
          <w:rFonts w:asciiTheme="majorBidi" w:hAnsiTheme="majorBidi" w:cstheme="majorBidi"/>
          <w:b/>
          <w:bCs/>
          <w:i/>
          <w:iCs/>
          <w:lang w:val="en-ZW"/>
        </w:rPr>
        <w:t>p</w:t>
      </w:r>
      <w:r w:rsidR="009A2B6F" w:rsidRPr="00590FD0">
        <w:rPr>
          <w:rFonts w:asciiTheme="majorBidi" w:hAnsiTheme="majorBidi" w:cstheme="majorBidi"/>
          <w:b/>
          <w:bCs/>
          <w:i/>
          <w:iCs/>
          <w:lang w:val="en-ZW"/>
        </w:rPr>
        <w:t xml:space="preserve">iloting and demonstrating climate-smart water and food security projects using groundwater and rainwater harvesting at community level </w:t>
      </w:r>
      <w:r w:rsidR="0041659A" w:rsidRPr="00590FD0">
        <w:rPr>
          <w:rFonts w:asciiTheme="majorBidi" w:hAnsiTheme="majorBidi" w:cstheme="majorBidi"/>
          <w:b/>
          <w:bCs/>
          <w:i/>
          <w:iCs/>
          <w:lang w:val="en-ZW"/>
        </w:rPr>
        <w:t>and</w:t>
      </w:r>
      <w:r w:rsidR="002125E1" w:rsidRPr="00590FD0">
        <w:rPr>
          <w:rFonts w:asciiTheme="majorBidi" w:hAnsiTheme="majorBidi" w:cstheme="majorBidi"/>
          <w:b/>
          <w:bCs/>
          <w:i/>
          <w:iCs/>
          <w:lang w:val="en-ZW"/>
        </w:rPr>
        <w:t xml:space="preserve"> piloting</w:t>
      </w:r>
      <w:r w:rsidR="0041659A" w:rsidRPr="00590FD0">
        <w:rPr>
          <w:rFonts w:asciiTheme="majorBidi" w:hAnsiTheme="majorBidi" w:cstheme="majorBidi"/>
          <w:b/>
          <w:bCs/>
          <w:i/>
          <w:iCs/>
          <w:lang w:val="en-ZW"/>
        </w:rPr>
        <w:t xml:space="preserve"> household livelihood enhancement, diversification and climate resiliency projects in four Project wards</w:t>
      </w:r>
      <w:r w:rsidR="0041659A" w:rsidRPr="00590FD0">
        <w:rPr>
          <w:rFonts w:asciiTheme="majorBidi" w:hAnsiTheme="majorBidi" w:cstheme="majorBidi"/>
          <w:lang w:val="en-ZW"/>
        </w:rPr>
        <w:t xml:space="preserve">. </w:t>
      </w:r>
      <w:r w:rsidR="00E75395" w:rsidRPr="00590FD0">
        <w:rPr>
          <w:rFonts w:asciiTheme="majorBidi" w:hAnsiTheme="majorBidi" w:cstheme="majorBidi"/>
          <w:lang w:val="en-ZW"/>
        </w:rPr>
        <w:t xml:space="preserve">The Ministry of Lands, Agriculture, Fisheries, Water and Rural Development is the executing </w:t>
      </w:r>
      <w:r w:rsidR="00E05840" w:rsidRPr="00590FD0">
        <w:rPr>
          <w:rFonts w:asciiTheme="majorBidi" w:hAnsiTheme="majorBidi" w:cstheme="majorBidi"/>
          <w:lang w:val="en-ZW"/>
        </w:rPr>
        <w:t>partner,</w:t>
      </w:r>
      <w:r w:rsidR="00E75395" w:rsidRPr="00590FD0">
        <w:rPr>
          <w:rFonts w:asciiTheme="majorBidi" w:hAnsiTheme="majorBidi" w:cstheme="majorBidi"/>
          <w:lang w:val="en-ZW"/>
        </w:rPr>
        <w:t xml:space="preserve"> and the project will be implemented for 4 years from </w:t>
      </w:r>
      <w:r w:rsidR="000B5903" w:rsidRPr="00590FD0">
        <w:rPr>
          <w:rFonts w:asciiTheme="majorBidi" w:hAnsiTheme="majorBidi" w:cstheme="majorBidi"/>
          <w:lang w:val="en-ZW"/>
        </w:rPr>
        <w:t>January 2024</w:t>
      </w:r>
      <w:r w:rsidR="00E75395" w:rsidRPr="00590FD0">
        <w:rPr>
          <w:rFonts w:asciiTheme="majorBidi" w:hAnsiTheme="majorBidi" w:cstheme="majorBidi"/>
          <w:lang w:val="en-ZW"/>
        </w:rPr>
        <w:t xml:space="preserve"> to J</w:t>
      </w:r>
      <w:r w:rsidR="000B5903" w:rsidRPr="00590FD0">
        <w:rPr>
          <w:rFonts w:asciiTheme="majorBidi" w:hAnsiTheme="majorBidi" w:cstheme="majorBidi"/>
          <w:lang w:val="en-ZW"/>
        </w:rPr>
        <w:t>anuary</w:t>
      </w:r>
      <w:r w:rsidR="00E75395" w:rsidRPr="00590FD0">
        <w:rPr>
          <w:rFonts w:asciiTheme="majorBidi" w:hAnsiTheme="majorBidi" w:cstheme="majorBidi"/>
          <w:lang w:val="en-ZW"/>
        </w:rPr>
        <w:t xml:space="preserve"> 202</w:t>
      </w:r>
      <w:r w:rsidR="000B5903" w:rsidRPr="00590FD0">
        <w:rPr>
          <w:rFonts w:asciiTheme="majorBidi" w:hAnsiTheme="majorBidi" w:cstheme="majorBidi"/>
          <w:lang w:val="en-ZW"/>
        </w:rPr>
        <w:t>8</w:t>
      </w:r>
      <w:r w:rsidR="00E75395" w:rsidRPr="00590FD0">
        <w:rPr>
          <w:rFonts w:asciiTheme="majorBidi" w:hAnsiTheme="majorBidi" w:cstheme="majorBidi"/>
          <w:lang w:val="en-ZW"/>
        </w:rPr>
        <w:t xml:space="preserve">. </w:t>
      </w:r>
    </w:p>
    <w:p w14:paraId="76C0C8E6" w14:textId="77777777" w:rsidR="007A40E0" w:rsidRPr="00590FD0" w:rsidRDefault="007A40E0" w:rsidP="00BD7146">
      <w:pPr>
        <w:spacing w:after="0" w:line="240" w:lineRule="auto"/>
        <w:jc w:val="both"/>
        <w:textAlignment w:val="baseline"/>
        <w:rPr>
          <w:rFonts w:asciiTheme="majorBidi" w:hAnsiTheme="majorBidi" w:cstheme="majorBidi"/>
          <w:color w:val="2E2F30"/>
          <w:shd w:val="clear" w:color="auto" w:fill="FFFFFF"/>
        </w:rPr>
      </w:pPr>
    </w:p>
    <w:p w14:paraId="39BCE87E" w14:textId="77777777" w:rsidR="000B5903" w:rsidRPr="00590FD0" w:rsidRDefault="000B5903" w:rsidP="00BD7146">
      <w:pPr>
        <w:spacing w:after="0" w:line="240" w:lineRule="auto"/>
        <w:jc w:val="both"/>
        <w:textAlignment w:val="baseline"/>
        <w:rPr>
          <w:rFonts w:asciiTheme="majorBidi" w:hAnsiTheme="majorBidi" w:cstheme="majorBidi"/>
          <w:color w:val="FF0000"/>
        </w:rPr>
      </w:pPr>
    </w:p>
    <w:p w14:paraId="2F04946A" w14:textId="5C5DD95E" w:rsidR="0060203C" w:rsidRPr="00590FD0" w:rsidRDefault="00CC4C7A" w:rsidP="00BD7146">
      <w:pPr>
        <w:pStyle w:val="ListParagraph"/>
        <w:numPr>
          <w:ilvl w:val="0"/>
          <w:numId w:val="6"/>
        </w:numPr>
        <w:jc w:val="both"/>
        <w:textAlignment w:val="baseline"/>
        <w:rPr>
          <w:rFonts w:asciiTheme="majorBidi" w:hAnsiTheme="majorBidi" w:cstheme="majorBidi"/>
          <w:b/>
          <w:bCs/>
          <w:iCs/>
          <w:sz w:val="22"/>
          <w:szCs w:val="22"/>
          <w:u w:val="single"/>
          <w:lang w:val="en-ZW"/>
        </w:rPr>
      </w:pPr>
      <w:r w:rsidRPr="00590FD0">
        <w:rPr>
          <w:rFonts w:asciiTheme="majorBidi" w:hAnsiTheme="majorBidi" w:cstheme="majorBidi"/>
          <w:b/>
          <w:bCs/>
          <w:iCs/>
          <w:sz w:val="22"/>
          <w:szCs w:val="22"/>
          <w:u w:val="single"/>
          <w:lang w:val="en-ZW"/>
        </w:rPr>
        <w:t>P</w:t>
      </w:r>
      <w:r w:rsidR="00E96C66" w:rsidRPr="00590FD0">
        <w:rPr>
          <w:rFonts w:asciiTheme="majorBidi" w:hAnsiTheme="majorBidi" w:cstheme="majorBidi"/>
          <w:b/>
          <w:bCs/>
          <w:iCs/>
          <w:sz w:val="22"/>
          <w:szCs w:val="22"/>
          <w:u w:val="single"/>
          <w:lang w:val="en-ZW"/>
        </w:rPr>
        <w:t xml:space="preserve">ROJECT </w:t>
      </w:r>
      <w:r w:rsidR="006525A0" w:rsidRPr="00590FD0">
        <w:rPr>
          <w:rFonts w:asciiTheme="majorBidi" w:hAnsiTheme="majorBidi" w:cstheme="majorBidi"/>
          <w:b/>
          <w:bCs/>
          <w:iCs/>
          <w:sz w:val="22"/>
          <w:szCs w:val="22"/>
          <w:u w:val="single"/>
          <w:lang w:val="en-ZW"/>
        </w:rPr>
        <w:t>OBJECTIVES</w:t>
      </w:r>
      <w:r w:rsidR="00E96C66" w:rsidRPr="00590FD0">
        <w:rPr>
          <w:rFonts w:asciiTheme="majorBidi" w:hAnsiTheme="majorBidi" w:cstheme="majorBidi"/>
          <w:b/>
          <w:bCs/>
          <w:iCs/>
          <w:sz w:val="22"/>
          <w:szCs w:val="22"/>
          <w:u w:val="single"/>
          <w:lang w:val="en-ZW"/>
        </w:rPr>
        <w:t>,</w:t>
      </w:r>
      <w:r w:rsidR="006525A0" w:rsidRPr="00590FD0">
        <w:rPr>
          <w:rFonts w:asciiTheme="majorBidi" w:hAnsiTheme="majorBidi" w:cstheme="majorBidi"/>
          <w:b/>
          <w:bCs/>
          <w:iCs/>
          <w:sz w:val="22"/>
          <w:szCs w:val="22"/>
          <w:u w:val="single"/>
          <w:lang w:val="en-ZW"/>
        </w:rPr>
        <w:t xml:space="preserve"> </w:t>
      </w:r>
      <w:r w:rsidR="006A7598" w:rsidRPr="00590FD0">
        <w:rPr>
          <w:rFonts w:asciiTheme="majorBidi" w:hAnsiTheme="majorBidi" w:cstheme="majorBidi"/>
          <w:b/>
          <w:bCs/>
          <w:iCs/>
          <w:sz w:val="22"/>
          <w:szCs w:val="22"/>
          <w:u w:val="single"/>
          <w:lang w:val="en-ZW"/>
        </w:rPr>
        <w:t>OUTCOMES</w:t>
      </w:r>
      <w:r w:rsidR="00C56297" w:rsidRPr="00590FD0">
        <w:rPr>
          <w:rFonts w:asciiTheme="majorBidi" w:hAnsiTheme="majorBidi" w:cstheme="majorBidi"/>
          <w:b/>
          <w:bCs/>
          <w:iCs/>
          <w:sz w:val="22"/>
          <w:szCs w:val="22"/>
          <w:u w:val="single"/>
          <w:lang w:val="en-ZW"/>
        </w:rPr>
        <w:t xml:space="preserve">, ACTIVITIES, </w:t>
      </w:r>
      <w:r w:rsidR="006A7598" w:rsidRPr="00590FD0">
        <w:rPr>
          <w:rFonts w:asciiTheme="majorBidi" w:hAnsiTheme="majorBidi" w:cstheme="majorBidi"/>
          <w:b/>
          <w:bCs/>
          <w:iCs/>
          <w:sz w:val="22"/>
          <w:szCs w:val="22"/>
          <w:u w:val="single"/>
          <w:lang w:val="en-ZW"/>
        </w:rPr>
        <w:t>DELIVERABLES</w:t>
      </w:r>
      <w:r w:rsidR="00916987" w:rsidRPr="00590FD0">
        <w:rPr>
          <w:rFonts w:asciiTheme="majorBidi" w:hAnsiTheme="majorBidi" w:cstheme="majorBidi"/>
          <w:b/>
          <w:bCs/>
          <w:iCs/>
          <w:sz w:val="22"/>
          <w:szCs w:val="22"/>
          <w:u w:val="single"/>
          <w:lang w:val="en-ZW"/>
        </w:rPr>
        <w:t>:</w:t>
      </w:r>
    </w:p>
    <w:p w14:paraId="567B1A7E" w14:textId="77777777" w:rsidR="00302C17" w:rsidRPr="00590FD0" w:rsidRDefault="00302C17" w:rsidP="00BD7146">
      <w:pPr>
        <w:pStyle w:val="ListParagraph"/>
        <w:ind w:left="360"/>
        <w:jc w:val="both"/>
        <w:textAlignment w:val="baseline"/>
        <w:rPr>
          <w:rFonts w:asciiTheme="majorBidi" w:hAnsiTheme="majorBidi" w:cstheme="majorBidi"/>
          <w:b/>
          <w:bCs/>
          <w:iCs/>
          <w:sz w:val="22"/>
          <w:szCs w:val="22"/>
          <w:u w:val="single"/>
          <w:lang w:val="en-ZW"/>
        </w:rPr>
      </w:pPr>
    </w:p>
    <w:p w14:paraId="24C62ACC" w14:textId="6C351497" w:rsidR="0039675A" w:rsidRPr="00590FD0" w:rsidRDefault="00B00758" w:rsidP="0039675A">
      <w:pPr>
        <w:jc w:val="both"/>
        <w:textAlignment w:val="baseline"/>
        <w:rPr>
          <w:rFonts w:asciiTheme="majorBidi" w:hAnsiTheme="majorBidi" w:cstheme="majorBidi"/>
          <w:iCs/>
          <w:lang w:val="en-ZW"/>
        </w:rPr>
      </w:pPr>
      <w:r w:rsidRPr="00590FD0">
        <w:rPr>
          <w:rFonts w:asciiTheme="majorBidi" w:hAnsiTheme="majorBidi" w:cstheme="majorBidi"/>
          <w:iCs/>
          <w:lang w:val="en-ZW"/>
        </w:rPr>
        <w:t xml:space="preserve">The objective of this Call for Proposals is to </w:t>
      </w:r>
      <w:r w:rsidR="003F014C" w:rsidRPr="00590FD0">
        <w:rPr>
          <w:rFonts w:asciiTheme="majorBidi" w:hAnsiTheme="majorBidi" w:cstheme="majorBidi"/>
          <w:iCs/>
          <w:lang w:val="en-ZW"/>
        </w:rPr>
        <w:t xml:space="preserve">complement the climate resilience interventions being implemented by the project. This project activity aims to increase the climate resilience of vulnerable communities living in the target project </w:t>
      </w:r>
      <w:r w:rsidR="00431302" w:rsidRPr="00590FD0">
        <w:rPr>
          <w:rFonts w:asciiTheme="majorBidi" w:hAnsiTheme="majorBidi" w:cstheme="majorBidi"/>
          <w:iCs/>
          <w:lang w:val="en-ZW"/>
        </w:rPr>
        <w:t>district</w:t>
      </w:r>
      <w:r w:rsidR="00FD3E0F" w:rsidRPr="00590FD0">
        <w:rPr>
          <w:rFonts w:asciiTheme="majorBidi" w:hAnsiTheme="majorBidi" w:cstheme="majorBidi"/>
          <w:iCs/>
          <w:lang w:val="en-ZW"/>
        </w:rPr>
        <w:t xml:space="preserve"> of </w:t>
      </w:r>
      <w:proofErr w:type="spellStart"/>
      <w:r w:rsidR="003F014C" w:rsidRPr="00590FD0">
        <w:rPr>
          <w:rFonts w:asciiTheme="majorBidi" w:hAnsiTheme="majorBidi" w:cstheme="majorBidi"/>
          <w:iCs/>
          <w:lang w:val="en-ZW"/>
        </w:rPr>
        <w:t>B</w:t>
      </w:r>
      <w:r w:rsidR="005C67AF">
        <w:rPr>
          <w:rFonts w:asciiTheme="majorBidi" w:hAnsiTheme="majorBidi" w:cstheme="majorBidi"/>
          <w:iCs/>
          <w:lang w:val="en-ZW"/>
        </w:rPr>
        <w:t>uhera</w:t>
      </w:r>
      <w:proofErr w:type="spellEnd"/>
      <w:r w:rsidR="008B069F" w:rsidRPr="00590FD0">
        <w:rPr>
          <w:rFonts w:asciiTheme="majorBidi" w:hAnsiTheme="majorBidi" w:cstheme="majorBidi"/>
          <w:iCs/>
          <w:lang w:val="en-ZW"/>
        </w:rPr>
        <w:t xml:space="preserve"> (Wards</w:t>
      </w:r>
      <w:r w:rsidR="00082FF9" w:rsidRPr="00590FD0">
        <w:rPr>
          <w:rFonts w:asciiTheme="majorBidi" w:hAnsiTheme="majorBidi" w:cstheme="majorBidi"/>
          <w:iCs/>
          <w:lang w:val="en-ZW"/>
        </w:rPr>
        <w:t xml:space="preserve"> </w:t>
      </w:r>
      <w:r w:rsidR="005C67AF">
        <w:rPr>
          <w:rFonts w:asciiTheme="majorBidi" w:hAnsiTheme="majorBidi" w:cstheme="majorBidi"/>
          <w:iCs/>
          <w:lang w:val="en-ZW"/>
        </w:rPr>
        <w:t>20</w:t>
      </w:r>
      <w:r w:rsidR="00082FF9" w:rsidRPr="00590FD0">
        <w:rPr>
          <w:rFonts w:asciiTheme="majorBidi" w:hAnsiTheme="majorBidi" w:cstheme="majorBidi"/>
          <w:iCs/>
          <w:lang w:val="en-ZW"/>
        </w:rPr>
        <w:t xml:space="preserve"> and </w:t>
      </w:r>
      <w:r w:rsidR="00BE12D9">
        <w:rPr>
          <w:rFonts w:asciiTheme="majorBidi" w:hAnsiTheme="majorBidi" w:cstheme="majorBidi"/>
          <w:iCs/>
          <w:lang w:val="en-ZW"/>
        </w:rPr>
        <w:t>2</w:t>
      </w:r>
      <w:r w:rsidR="00BE12D9" w:rsidRPr="00590FD0">
        <w:rPr>
          <w:rFonts w:asciiTheme="majorBidi" w:hAnsiTheme="majorBidi" w:cstheme="majorBidi"/>
          <w:iCs/>
          <w:lang w:val="en-ZW"/>
        </w:rPr>
        <w:t>3</w:t>
      </w:r>
      <w:r w:rsidR="00BE12D9">
        <w:rPr>
          <w:rFonts w:asciiTheme="majorBidi" w:hAnsiTheme="majorBidi" w:cstheme="majorBidi"/>
          <w:iCs/>
          <w:lang w:val="en-ZW"/>
        </w:rPr>
        <w:t>)</w:t>
      </w:r>
      <w:r w:rsidR="00BE12D9" w:rsidRPr="00590FD0">
        <w:rPr>
          <w:rFonts w:asciiTheme="majorBidi" w:hAnsiTheme="majorBidi" w:cstheme="majorBidi"/>
          <w:iCs/>
          <w:lang w:val="en-ZW"/>
        </w:rPr>
        <w:t xml:space="preserve"> located</w:t>
      </w:r>
      <w:r w:rsidR="0039675A" w:rsidRPr="00590FD0">
        <w:rPr>
          <w:rFonts w:asciiTheme="majorBidi" w:hAnsiTheme="majorBidi" w:cstheme="majorBidi"/>
          <w:iCs/>
          <w:lang w:val="en-ZW"/>
        </w:rPr>
        <w:t xml:space="preserve"> in the </w:t>
      </w:r>
      <w:r w:rsidR="005C67AF">
        <w:rPr>
          <w:rFonts w:asciiTheme="majorBidi" w:hAnsiTheme="majorBidi" w:cstheme="majorBidi"/>
          <w:iCs/>
          <w:lang w:val="en-ZW"/>
        </w:rPr>
        <w:t>Upper Save</w:t>
      </w:r>
      <w:r w:rsidR="0039675A" w:rsidRPr="00590FD0">
        <w:rPr>
          <w:rFonts w:asciiTheme="majorBidi" w:hAnsiTheme="majorBidi" w:cstheme="majorBidi"/>
          <w:iCs/>
          <w:lang w:val="en-ZW"/>
        </w:rPr>
        <w:t xml:space="preserve"> sub-catchment in Zimbabwe. </w:t>
      </w:r>
    </w:p>
    <w:p w14:paraId="5D360AB6" w14:textId="5BE16A5D" w:rsidR="00F44926" w:rsidRPr="00590FD0" w:rsidRDefault="00520758" w:rsidP="0039675A">
      <w:pPr>
        <w:jc w:val="both"/>
        <w:textAlignment w:val="baseline"/>
        <w:rPr>
          <w:rFonts w:asciiTheme="majorBidi" w:hAnsiTheme="majorBidi" w:cstheme="majorBidi"/>
          <w:b/>
          <w:bCs/>
        </w:rPr>
      </w:pPr>
      <w:r w:rsidRPr="00590FD0">
        <w:rPr>
          <w:rFonts w:asciiTheme="majorBidi" w:hAnsiTheme="majorBidi" w:cstheme="majorBidi"/>
          <w:b/>
          <w:bCs/>
        </w:rPr>
        <w:t xml:space="preserve">Component 3. To strengthen the capacity of water and land management institutions in Lower </w:t>
      </w:r>
      <w:proofErr w:type="spellStart"/>
      <w:r w:rsidRPr="00590FD0">
        <w:rPr>
          <w:rFonts w:asciiTheme="majorBidi" w:hAnsiTheme="majorBidi" w:cstheme="majorBidi"/>
          <w:b/>
          <w:bCs/>
        </w:rPr>
        <w:t>Gwayi</w:t>
      </w:r>
      <w:proofErr w:type="spellEnd"/>
      <w:r w:rsidRPr="00590FD0">
        <w:rPr>
          <w:rFonts w:asciiTheme="majorBidi" w:hAnsiTheme="majorBidi" w:cstheme="majorBidi"/>
          <w:b/>
          <w:bCs/>
        </w:rPr>
        <w:t xml:space="preserve"> and Upper Save sub-catchments in developing integrated catchment management plans that promote and protect groundwater use whilst protecting groundwater resources</w:t>
      </w:r>
    </w:p>
    <w:p w14:paraId="78204652" w14:textId="3D5CEED8" w:rsidR="00F44926" w:rsidRDefault="00F44926" w:rsidP="0039675A">
      <w:pPr>
        <w:jc w:val="both"/>
        <w:textAlignment w:val="baseline"/>
        <w:rPr>
          <w:rFonts w:asciiTheme="majorBidi" w:hAnsiTheme="majorBidi" w:cstheme="majorBidi"/>
          <w:b/>
          <w:bCs/>
        </w:rPr>
      </w:pPr>
      <w:r w:rsidRPr="00590FD0">
        <w:rPr>
          <w:rFonts w:asciiTheme="majorBidi" w:hAnsiTheme="majorBidi" w:cstheme="majorBidi"/>
          <w:i/>
          <w:iCs/>
        </w:rPr>
        <w:t xml:space="preserve">Output 3.5 About </w:t>
      </w:r>
      <w:r w:rsidR="00971513" w:rsidRPr="00590FD0">
        <w:rPr>
          <w:rFonts w:asciiTheme="majorBidi" w:hAnsiTheme="majorBidi" w:cstheme="majorBidi"/>
          <w:i/>
          <w:iCs/>
        </w:rPr>
        <w:t>1</w:t>
      </w:r>
      <w:r w:rsidRPr="00590FD0">
        <w:rPr>
          <w:rFonts w:asciiTheme="majorBidi" w:hAnsiTheme="majorBidi" w:cstheme="majorBidi"/>
          <w:i/>
          <w:iCs/>
        </w:rPr>
        <w:t>,000 farmers in target areas trained on skills for sustainable technologies and smart agricultural techniques</w:t>
      </w:r>
      <w:r w:rsidRPr="00590FD0">
        <w:rPr>
          <w:rFonts w:asciiTheme="majorBidi" w:hAnsiTheme="majorBidi" w:cstheme="majorBidi"/>
          <w:b/>
          <w:bCs/>
        </w:rPr>
        <w:t>.</w:t>
      </w:r>
    </w:p>
    <w:p w14:paraId="3CB716D2" w14:textId="16E6D8D1" w:rsidR="0055569E" w:rsidRPr="0012018B" w:rsidRDefault="0055569E" w:rsidP="0039675A">
      <w:pPr>
        <w:jc w:val="both"/>
        <w:textAlignment w:val="baseline"/>
        <w:rPr>
          <w:rFonts w:asciiTheme="majorBidi" w:hAnsiTheme="majorBidi" w:cstheme="majorBidi"/>
        </w:rPr>
      </w:pPr>
      <w:r w:rsidRPr="0012018B">
        <w:rPr>
          <w:rFonts w:asciiTheme="majorBidi" w:hAnsiTheme="majorBidi" w:cstheme="majorBidi"/>
        </w:rPr>
        <w:t>Under Output 3.5 gendered groups will be trained on various su</w:t>
      </w:r>
      <w:r w:rsidR="0012018B" w:rsidRPr="0012018B">
        <w:rPr>
          <w:rFonts w:asciiTheme="majorBidi" w:hAnsiTheme="majorBidi" w:cstheme="majorBidi"/>
        </w:rPr>
        <w:t xml:space="preserve">stainable </w:t>
      </w:r>
      <w:r w:rsidRPr="0012018B">
        <w:rPr>
          <w:rFonts w:asciiTheme="majorBidi" w:hAnsiTheme="majorBidi" w:cstheme="majorBidi"/>
        </w:rPr>
        <w:t>groundwater technologies including borehole and well exploration, maintenance, and sustainable extraction practices</w:t>
      </w:r>
      <w:r w:rsidR="0012018B" w:rsidRPr="0012018B">
        <w:rPr>
          <w:rFonts w:asciiTheme="majorBidi" w:hAnsiTheme="majorBidi" w:cstheme="majorBidi"/>
        </w:rPr>
        <w:t xml:space="preserve">. </w:t>
      </w:r>
      <w:r w:rsidRPr="0012018B">
        <w:rPr>
          <w:rFonts w:asciiTheme="majorBidi" w:hAnsiTheme="majorBidi" w:cstheme="majorBidi"/>
        </w:rPr>
        <w:t>Additionally, at least </w:t>
      </w:r>
      <w:r w:rsidR="0012018B" w:rsidRPr="0012018B">
        <w:rPr>
          <w:rFonts w:asciiTheme="majorBidi" w:hAnsiTheme="majorBidi" w:cstheme="majorBidi"/>
        </w:rPr>
        <w:t>1</w:t>
      </w:r>
      <w:r w:rsidRPr="0012018B">
        <w:rPr>
          <w:rFonts w:asciiTheme="majorBidi" w:hAnsiTheme="majorBidi" w:cstheme="majorBidi"/>
        </w:rPr>
        <w:t>,000 farmers/households will receive training in climate-smart agriculture techniques to enhance productivity, along with guidance on alternative livelihood activities such as poultry, piggery, fishery, and horticulture to maximize benefits from improved water access.</w:t>
      </w:r>
    </w:p>
    <w:p w14:paraId="50F55F5B" w14:textId="2CF1F76A" w:rsidR="0039675A" w:rsidRPr="00590FD0" w:rsidRDefault="00332C8C" w:rsidP="0039675A">
      <w:pPr>
        <w:jc w:val="both"/>
        <w:textAlignment w:val="baseline"/>
        <w:rPr>
          <w:rFonts w:asciiTheme="majorBidi" w:hAnsiTheme="majorBidi" w:cstheme="majorBidi"/>
          <w:iCs/>
          <w:lang w:val="en-ZW"/>
        </w:rPr>
      </w:pPr>
      <w:r w:rsidRPr="00590FD0">
        <w:rPr>
          <w:rFonts w:asciiTheme="majorBidi" w:hAnsiTheme="majorBidi" w:cstheme="majorBidi"/>
          <w:b/>
          <w:bCs/>
        </w:rPr>
        <w:t xml:space="preserve">Component 4. To pilot and demonstrate concrete climate change adaptation measures based on sustainable groundwater </w:t>
      </w:r>
      <w:r w:rsidR="00FD3E0F" w:rsidRPr="00590FD0">
        <w:rPr>
          <w:rFonts w:asciiTheme="majorBidi" w:hAnsiTheme="majorBidi" w:cstheme="majorBidi"/>
          <w:b/>
          <w:bCs/>
        </w:rPr>
        <w:t>utilization</w:t>
      </w:r>
      <w:r w:rsidRPr="00590FD0">
        <w:rPr>
          <w:rFonts w:asciiTheme="majorBidi" w:hAnsiTheme="majorBidi" w:cstheme="majorBidi"/>
          <w:b/>
          <w:bCs/>
        </w:rPr>
        <w:t xml:space="preserve"> for diversifying and strengthening livelihoods of the most vulnerable population in Lower </w:t>
      </w:r>
      <w:proofErr w:type="spellStart"/>
      <w:r w:rsidRPr="00590FD0">
        <w:rPr>
          <w:rFonts w:asciiTheme="majorBidi" w:hAnsiTheme="majorBidi" w:cstheme="majorBidi"/>
          <w:b/>
          <w:bCs/>
        </w:rPr>
        <w:t>Gwayi</w:t>
      </w:r>
      <w:proofErr w:type="spellEnd"/>
      <w:r w:rsidRPr="00590FD0">
        <w:rPr>
          <w:rFonts w:asciiTheme="majorBidi" w:hAnsiTheme="majorBidi" w:cstheme="majorBidi"/>
          <w:b/>
          <w:bCs/>
        </w:rPr>
        <w:t xml:space="preserve"> and Upper Save sub-catchments</w:t>
      </w:r>
    </w:p>
    <w:p w14:paraId="7AC8A92F" w14:textId="77777777" w:rsidR="00DC3A89" w:rsidRPr="00590FD0" w:rsidRDefault="005E01CD" w:rsidP="00DC3A89">
      <w:pPr>
        <w:jc w:val="both"/>
        <w:textAlignment w:val="baseline"/>
        <w:rPr>
          <w:rFonts w:asciiTheme="majorBidi" w:hAnsiTheme="majorBidi" w:cstheme="majorBidi"/>
          <w:i/>
          <w:iCs/>
        </w:rPr>
      </w:pPr>
      <w:r w:rsidRPr="00590FD0">
        <w:rPr>
          <w:rFonts w:asciiTheme="majorBidi" w:hAnsiTheme="majorBidi" w:cstheme="majorBidi"/>
          <w:i/>
          <w:iCs/>
        </w:rPr>
        <w:t>Output 4.3 Climate-smart water and food security pilot projects using groundwater and rainwater harvesting at community level implemented in four wards</w:t>
      </w:r>
      <w:r w:rsidR="002E668C" w:rsidRPr="00590FD0">
        <w:rPr>
          <w:rFonts w:asciiTheme="majorBidi" w:hAnsiTheme="majorBidi" w:cstheme="majorBidi"/>
          <w:i/>
          <w:iCs/>
        </w:rPr>
        <w:t>.</w:t>
      </w:r>
      <w:r w:rsidRPr="00590FD0">
        <w:rPr>
          <w:rFonts w:asciiTheme="majorBidi" w:hAnsiTheme="majorBidi" w:cstheme="majorBidi"/>
          <w:i/>
          <w:iCs/>
        </w:rPr>
        <w:t xml:space="preserve"> </w:t>
      </w:r>
    </w:p>
    <w:p w14:paraId="02C30541" w14:textId="05A7F51F" w:rsidR="002E668C" w:rsidRPr="00590FD0" w:rsidRDefault="00DC3A89" w:rsidP="00DC3A89">
      <w:pPr>
        <w:jc w:val="both"/>
        <w:textAlignment w:val="baseline"/>
        <w:rPr>
          <w:rFonts w:asciiTheme="majorBidi" w:hAnsiTheme="majorBidi" w:cstheme="majorBidi"/>
        </w:rPr>
      </w:pPr>
      <w:r w:rsidRPr="00590FD0">
        <w:rPr>
          <w:rFonts w:asciiTheme="majorBidi" w:hAnsiTheme="majorBidi" w:cstheme="majorBidi"/>
        </w:rPr>
        <w:t xml:space="preserve">Under Output 4.3, </w:t>
      </w:r>
      <w:r w:rsidR="00364990" w:rsidRPr="00590FD0">
        <w:rPr>
          <w:rFonts w:asciiTheme="majorBidi" w:hAnsiTheme="majorBidi" w:cstheme="majorBidi"/>
        </w:rPr>
        <w:t>eight</w:t>
      </w:r>
      <w:r w:rsidRPr="00590FD0">
        <w:rPr>
          <w:rFonts w:asciiTheme="majorBidi" w:hAnsiTheme="majorBidi" w:cstheme="majorBidi"/>
        </w:rPr>
        <w:t xml:space="preserve"> pilot projects will be implemented in Wards </w:t>
      </w:r>
      <w:r w:rsidR="001B2B02">
        <w:rPr>
          <w:rFonts w:asciiTheme="majorBidi" w:hAnsiTheme="majorBidi" w:cstheme="majorBidi"/>
        </w:rPr>
        <w:t>20</w:t>
      </w:r>
      <w:r w:rsidRPr="00590FD0">
        <w:rPr>
          <w:rFonts w:asciiTheme="majorBidi" w:hAnsiTheme="majorBidi" w:cstheme="majorBidi"/>
        </w:rPr>
        <w:t xml:space="preserve"> and </w:t>
      </w:r>
      <w:r w:rsidR="001B2B02">
        <w:rPr>
          <w:rFonts w:asciiTheme="majorBidi" w:hAnsiTheme="majorBidi" w:cstheme="majorBidi"/>
        </w:rPr>
        <w:t>23</w:t>
      </w:r>
      <w:r w:rsidR="0055569E">
        <w:rPr>
          <w:rFonts w:asciiTheme="majorBidi" w:hAnsiTheme="majorBidi" w:cstheme="majorBidi"/>
        </w:rPr>
        <w:t xml:space="preserve">, </w:t>
      </w:r>
      <w:proofErr w:type="spellStart"/>
      <w:r w:rsidRPr="00590FD0">
        <w:rPr>
          <w:rFonts w:asciiTheme="majorBidi" w:hAnsiTheme="majorBidi" w:cstheme="majorBidi"/>
        </w:rPr>
        <w:t>B</w:t>
      </w:r>
      <w:r w:rsidR="001B2B02">
        <w:rPr>
          <w:rFonts w:asciiTheme="majorBidi" w:hAnsiTheme="majorBidi" w:cstheme="majorBidi"/>
        </w:rPr>
        <w:t>uhera</w:t>
      </w:r>
      <w:proofErr w:type="spellEnd"/>
      <w:r w:rsidRPr="00590FD0">
        <w:rPr>
          <w:rFonts w:asciiTheme="majorBidi" w:hAnsiTheme="majorBidi" w:cstheme="majorBidi"/>
        </w:rPr>
        <w:t xml:space="preserve"> district. These projects will be primarily focused on improving water supply to vulnerable communities </w:t>
      </w:r>
      <w:r w:rsidR="005C67AF" w:rsidRPr="00590FD0">
        <w:rPr>
          <w:rFonts w:asciiTheme="majorBidi" w:hAnsiTheme="majorBidi" w:cstheme="majorBidi"/>
        </w:rPr>
        <w:t>by</w:t>
      </w:r>
      <w:r w:rsidRPr="00590FD0">
        <w:rPr>
          <w:rFonts w:asciiTheme="majorBidi" w:hAnsiTheme="majorBidi" w:cstheme="majorBidi"/>
        </w:rPr>
        <w:t xml:space="preserve"> </w:t>
      </w:r>
      <w:proofErr w:type="spellStart"/>
      <w:r w:rsidRPr="00590FD0">
        <w:rPr>
          <w:rFonts w:asciiTheme="majorBidi" w:hAnsiTheme="majorBidi" w:cstheme="majorBidi"/>
        </w:rPr>
        <w:t>i</w:t>
      </w:r>
      <w:proofErr w:type="spellEnd"/>
      <w:r w:rsidRPr="00590FD0">
        <w:rPr>
          <w:rFonts w:asciiTheme="majorBidi" w:hAnsiTheme="majorBidi" w:cstheme="majorBidi"/>
        </w:rPr>
        <w:t>) drilling boreholes at strategic locations for improved access to groundwater resources; ii) establishing sand dams to abstract sand from these resources; iii) installing rainwater harvesting schemes; and iv) protecting freshwater resources to reduce pollution of these resources and ensure sustainable groundwater use by communities.</w:t>
      </w:r>
    </w:p>
    <w:p w14:paraId="21108DD2" w14:textId="494D9CD0" w:rsidR="004B164F" w:rsidRPr="00590FD0" w:rsidRDefault="001F3DB9" w:rsidP="00DC3A89">
      <w:pPr>
        <w:jc w:val="both"/>
        <w:textAlignment w:val="baseline"/>
        <w:rPr>
          <w:rFonts w:asciiTheme="majorBidi" w:hAnsiTheme="majorBidi" w:cstheme="majorBidi"/>
          <w:i/>
          <w:iCs/>
        </w:rPr>
      </w:pPr>
      <w:r w:rsidRPr="00590FD0">
        <w:rPr>
          <w:rFonts w:asciiTheme="majorBidi" w:hAnsiTheme="majorBidi" w:cstheme="majorBidi"/>
          <w:i/>
          <w:iCs/>
        </w:rPr>
        <w:t>Output 4.4 Climate-smart livelihood enhancement and diversification pilot projects using groundwater, rainwater harvesting and renewable energy for 2,000 households implemented</w:t>
      </w:r>
    </w:p>
    <w:p w14:paraId="72E21FB4" w14:textId="14880E68" w:rsidR="001F58DA" w:rsidRPr="00590FD0" w:rsidRDefault="001F58DA" w:rsidP="00DC3A89">
      <w:pPr>
        <w:jc w:val="both"/>
        <w:textAlignment w:val="baseline"/>
        <w:rPr>
          <w:rFonts w:asciiTheme="majorBidi" w:hAnsiTheme="majorBidi" w:cstheme="majorBidi"/>
          <w:i/>
          <w:iCs/>
        </w:rPr>
      </w:pPr>
      <w:r w:rsidRPr="00590FD0">
        <w:rPr>
          <w:rFonts w:asciiTheme="majorBidi" w:hAnsiTheme="majorBidi" w:cstheme="majorBidi"/>
        </w:rPr>
        <w:t xml:space="preserve">In this Output it is assumed that positively improving or expanding the asset base of a household will enhance adaptive </w:t>
      </w:r>
      <w:r w:rsidR="00C309C7" w:rsidRPr="00590FD0">
        <w:rPr>
          <w:rFonts w:asciiTheme="majorBidi" w:hAnsiTheme="majorBidi" w:cstheme="majorBidi"/>
        </w:rPr>
        <w:t>capacity and</w:t>
      </w:r>
      <w:r w:rsidRPr="00590FD0">
        <w:rPr>
          <w:rFonts w:asciiTheme="majorBidi" w:hAnsiTheme="majorBidi" w:cstheme="majorBidi"/>
        </w:rPr>
        <w:t xml:space="preserve"> increase the ability of the household to positively respond to climate change impacts, thus reducing overall vulnerabilit</w:t>
      </w:r>
      <w:r w:rsidR="00765BEB" w:rsidRPr="00590FD0">
        <w:rPr>
          <w:rFonts w:asciiTheme="majorBidi" w:hAnsiTheme="majorBidi" w:cstheme="majorBidi"/>
        </w:rPr>
        <w:t>y.</w:t>
      </w:r>
      <w:r w:rsidR="00C94B92" w:rsidRPr="00590FD0">
        <w:rPr>
          <w:rFonts w:asciiTheme="majorBidi" w:hAnsiTheme="majorBidi" w:cstheme="majorBidi"/>
        </w:rPr>
        <w:t xml:space="preserve"> At least 1000 households </w:t>
      </w:r>
      <w:r w:rsidR="00A63688" w:rsidRPr="00590FD0">
        <w:rPr>
          <w:rFonts w:asciiTheme="majorBidi" w:hAnsiTheme="majorBidi" w:cstheme="majorBidi"/>
        </w:rPr>
        <w:t xml:space="preserve">in </w:t>
      </w:r>
      <w:proofErr w:type="spellStart"/>
      <w:r w:rsidR="0077754C" w:rsidRPr="00590FD0">
        <w:rPr>
          <w:rFonts w:asciiTheme="majorBidi" w:hAnsiTheme="majorBidi" w:cstheme="majorBidi"/>
        </w:rPr>
        <w:t>B</w:t>
      </w:r>
      <w:r w:rsidR="007B130F">
        <w:rPr>
          <w:rFonts w:asciiTheme="majorBidi" w:hAnsiTheme="majorBidi" w:cstheme="majorBidi"/>
        </w:rPr>
        <w:t>uhera</w:t>
      </w:r>
      <w:proofErr w:type="spellEnd"/>
      <w:r w:rsidR="0077754C" w:rsidRPr="00590FD0">
        <w:rPr>
          <w:rFonts w:asciiTheme="majorBidi" w:hAnsiTheme="majorBidi" w:cstheme="majorBidi"/>
        </w:rPr>
        <w:t xml:space="preserve"> </w:t>
      </w:r>
      <w:r w:rsidR="00A63688" w:rsidRPr="00590FD0">
        <w:rPr>
          <w:rFonts w:asciiTheme="majorBidi" w:hAnsiTheme="majorBidi" w:cstheme="majorBidi"/>
        </w:rPr>
        <w:t xml:space="preserve">wards </w:t>
      </w:r>
      <w:r w:rsidR="007B130F">
        <w:rPr>
          <w:rFonts w:asciiTheme="majorBidi" w:hAnsiTheme="majorBidi" w:cstheme="majorBidi"/>
        </w:rPr>
        <w:t>20</w:t>
      </w:r>
      <w:r w:rsidR="00A63688" w:rsidRPr="00590FD0">
        <w:rPr>
          <w:rFonts w:asciiTheme="majorBidi" w:hAnsiTheme="majorBidi" w:cstheme="majorBidi"/>
        </w:rPr>
        <w:t xml:space="preserve"> and </w:t>
      </w:r>
      <w:r w:rsidR="007B130F">
        <w:rPr>
          <w:rFonts w:asciiTheme="majorBidi" w:hAnsiTheme="majorBidi" w:cstheme="majorBidi"/>
        </w:rPr>
        <w:t>23</w:t>
      </w:r>
      <w:r w:rsidR="0077754C" w:rsidRPr="00590FD0">
        <w:rPr>
          <w:rFonts w:asciiTheme="majorBidi" w:hAnsiTheme="majorBidi" w:cstheme="majorBidi"/>
        </w:rPr>
        <w:t>,</w:t>
      </w:r>
      <w:r w:rsidR="00A63688" w:rsidRPr="00590FD0">
        <w:rPr>
          <w:rFonts w:asciiTheme="majorBidi" w:hAnsiTheme="majorBidi" w:cstheme="majorBidi"/>
        </w:rPr>
        <w:t xml:space="preserve"> will implement </w:t>
      </w:r>
      <w:r w:rsidR="0077754C" w:rsidRPr="00590FD0">
        <w:rPr>
          <w:rFonts w:asciiTheme="majorBidi" w:hAnsiTheme="majorBidi" w:cstheme="majorBidi"/>
        </w:rPr>
        <w:t>Climate-smart livelihood enhancement and diversification pilot projects using groundwater, rainwater harvesting and renewable energy.</w:t>
      </w:r>
    </w:p>
    <w:p w14:paraId="6A9416DC" w14:textId="071F6E19" w:rsidR="00C74500" w:rsidRPr="00590FD0" w:rsidRDefault="00417DD6" w:rsidP="00417DD6">
      <w:pPr>
        <w:jc w:val="both"/>
        <w:textAlignment w:val="baseline"/>
        <w:rPr>
          <w:rFonts w:asciiTheme="majorBidi" w:hAnsiTheme="majorBidi" w:cstheme="majorBidi"/>
          <w:b/>
          <w:bCs/>
          <w:iCs/>
          <w:lang w:val="en-ZW"/>
        </w:rPr>
      </w:pPr>
      <w:r w:rsidRPr="00590FD0">
        <w:rPr>
          <w:rFonts w:asciiTheme="majorBidi" w:hAnsiTheme="majorBidi" w:cstheme="majorBidi"/>
          <w:b/>
          <w:bCs/>
          <w:iCs/>
          <w:lang w:val="en-ZW"/>
        </w:rPr>
        <w:t>Activities</w:t>
      </w:r>
    </w:p>
    <w:p w14:paraId="4F651287" w14:textId="75181A1C" w:rsidR="00B70365" w:rsidRDefault="00B70365" w:rsidP="00B70365">
      <w:pPr>
        <w:pStyle w:val="xmsonormal"/>
        <w:numPr>
          <w:ilvl w:val="0"/>
          <w:numId w:val="24"/>
        </w:numPr>
        <w:shd w:val="clear" w:color="auto" w:fill="FFFFFF"/>
        <w:spacing w:before="0" w:beforeAutospacing="0" w:after="0" w:afterAutospacing="0"/>
        <w:rPr>
          <w:rFonts w:asciiTheme="majorBidi" w:hAnsiTheme="majorBidi" w:cstheme="majorBidi"/>
          <w:color w:val="242424"/>
          <w:sz w:val="22"/>
          <w:szCs w:val="22"/>
        </w:rPr>
      </w:pPr>
      <w:r w:rsidRPr="00590FD0">
        <w:rPr>
          <w:rFonts w:asciiTheme="majorBidi" w:hAnsiTheme="majorBidi" w:cstheme="majorBidi"/>
          <w:color w:val="242424"/>
          <w:sz w:val="22"/>
          <w:szCs w:val="22"/>
        </w:rPr>
        <w:t>Set up integrated irrigation systems</w:t>
      </w:r>
      <w:r w:rsidR="00CB0762" w:rsidRPr="00590FD0">
        <w:rPr>
          <w:rFonts w:asciiTheme="majorBidi" w:hAnsiTheme="majorBidi" w:cstheme="majorBidi"/>
          <w:color w:val="242424"/>
          <w:sz w:val="22"/>
          <w:szCs w:val="22"/>
        </w:rPr>
        <w:t xml:space="preserve"> (Village </w:t>
      </w:r>
      <w:r w:rsidR="003A68AF" w:rsidRPr="00590FD0">
        <w:rPr>
          <w:rFonts w:asciiTheme="majorBidi" w:hAnsiTheme="majorBidi" w:cstheme="majorBidi"/>
          <w:color w:val="242424"/>
          <w:sz w:val="22"/>
          <w:szCs w:val="22"/>
        </w:rPr>
        <w:t>Business Units</w:t>
      </w:r>
      <w:r w:rsidR="00A90B83" w:rsidRPr="00590FD0">
        <w:rPr>
          <w:rFonts w:asciiTheme="majorBidi" w:hAnsiTheme="majorBidi" w:cstheme="majorBidi"/>
          <w:color w:val="242424"/>
          <w:sz w:val="22"/>
          <w:szCs w:val="22"/>
        </w:rPr>
        <w:t xml:space="preserve"> (</w:t>
      </w:r>
      <w:r w:rsidR="00085AF1" w:rsidRPr="00590FD0">
        <w:rPr>
          <w:rFonts w:asciiTheme="majorBidi" w:hAnsiTheme="majorBidi" w:cstheme="majorBidi"/>
          <w:color w:val="242424"/>
          <w:sz w:val="22"/>
          <w:szCs w:val="22"/>
        </w:rPr>
        <w:t>4</w:t>
      </w:r>
      <w:r w:rsidR="00A90B83" w:rsidRPr="00590FD0">
        <w:rPr>
          <w:rFonts w:asciiTheme="majorBidi" w:hAnsiTheme="majorBidi" w:cstheme="majorBidi"/>
          <w:color w:val="242424"/>
          <w:sz w:val="22"/>
          <w:szCs w:val="22"/>
        </w:rPr>
        <w:t xml:space="preserve"> units per ward</w:t>
      </w:r>
      <w:r w:rsidR="00076E6E">
        <w:rPr>
          <w:rFonts w:asciiTheme="majorBidi" w:hAnsiTheme="majorBidi" w:cstheme="majorBidi"/>
          <w:color w:val="242424"/>
          <w:sz w:val="22"/>
          <w:szCs w:val="22"/>
        </w:rPr>
        <w:t xml:space="preserve"> including one at a selected school</w:t>
      </w:r>
      <w:r w:rsidR="00A90B83" w:rsidRPr="00590FD0">
        <w:rPr>
          <w:rFonts w:asciiTheme="majorBidi" w:hAnsiTheme="majorBidi" w:cstheme="majorBidi"/>
          <w:color w:val="242424"/>
          <w:sz w:val="22"/>
          <w:szCs w:val="22"/>
        </w:rPr>
        <w:t>)</w:t>
      </w:r>
      <w:r w:rsidR="003A68AF" w:rsidRPr="00590FD0">
        <w:rPr>
          <w:rFonts w:asciiTheme="majorBidi" w:hAnsiTheme="majorBidi" w:cstheme="majorBidi"/>
          <w:color w:val="242424"/>
          <w:sz w:val="22"/>
          <w:szCs w:val="22"/>
        </w:rPr>
        <w:t>, (VBUs))</w:t>
      </w:r>
      <w:r w:rsidRPr="00590FD0">
        <w:rPr>
          <w:rFonts w:asciiTheme="majorBidi" w:hAnsiTheme="majorBidi" w:cstheme="majorBidi"/>
          <w:color w:val="242424"/>
          <w:sz w:val="22"/>
          <w:szCs w:val="22"/>
        </w:rPr>
        <w:t xml:space="preserve">, including borehole drilling/rehabilitation, and install solar-powered precision irrigation for various uses like livestock watering, dipping, </w:t>
      </w:r>
      <w:r w:rsidR="00670F72" w:rsidRPr="00590FD0">
        <w:rPr>
          <w:rFonts w:asciiTheme="majorBidi" w:hAnsiTheme="majorBidi" w:cstheme="majorBidi"/>
          <w:color w:val="242424"/>
          <w:sz w:val="22"/>
          <w:szCs w:val="22"/>
        </w:rPr>
        <w:t>nutrition gardens</w:t>
      </w:r>
      <w:r w:rsidR="00ED2135">
        <w:rPr>
          <w:rFonts w:asciiTheme="majorBidi" w:hAnsiTheme="majorBidi" w:cstheme="majorBidi"/>
          <w:color w:val="242424"/>
          <w:sz w:val="22"/>
          <w:szCs w:val="22"/>
        </w:rPr>
        <w:t xml:space="preserve"> </w:t>
      </w:r>
      <w:r w:rsidRPr="00590FD0">
        <w:rPr>
          <w:rFonts w:asciiTheme="majorBidi" w:hAnsiTheme="majorBidi" w:cstheme="majorBidi"/>
          <w:color w:val="242424"/>
          <w:sz w:val="22"/>
          <w:szCs w:val="22"/>
        </w:rPr>
        <w:t>and domestic needs.</w:t>
      </w:r>
    </w:p>
    <w:p w14:paraId="7DDF1455" w14:textId="036B209D" w:rsidR="00E501F9" w:rsidRDefault="00E501F9" w:rsidP="00E501F9">
      <w:pPr>
        <w:pStyle w:val="xmsonormal"/>
        <w:numPr>
          <w:ilvl w:val="1"/>
          <w:numId w:val="24"/>
        </w:numPr>
        <w:shd w:val="clear" w:color="auto" w:fill="FFFFFF"/>
        <w:spacing w:before="0" w:beforeAutospacing="0" w:after="0" w:afterAutospacing="0"/>
        <w:rPr>
          <w:rFonts w:asciiTheme="majorBidi" w:hAnsiTheme="majorBidi" w:cstheme="majorBidi"/>
          <w:color w:val="242424"/>
          <w:sz w:val="22"/>
          <w:szCs w:val="22"/>
        </w:rPr>
      </w:pPr>
      <w:r>
        <w:rPr>
          <w:rFonts w:asciiTheme="majorBidi" w:hAnsiTheme="majorBidi" w:cstheme="majorBidi"/>
          <w:color w:val="242424"/>
          <w:sz w:val="22"/>
          <w:szCs w:val="22"/>
        </w:rPr>
        <w:t xml:space="preserve">Set up at least 4 x </w:t>
      </w:r>
      <w:r w:rsidR="002A310D">
        <w:rPr>
          <w:rFonts w:asciiTheme="majorBidi" w:hAnsiTheme="majorBidi" w:cstheme="majorBidi"/>
          <w:color w:val="242424"/>
          <w:sz w:val="22"/>
          <w:szCs w:val="22"/>
        </w:rPr>
        <w:t>2</w:t>
      </w:r>
      <w:r>
        <w:rPr>
          <w:rFonts w:asciiTheme="majorBidi" w:hAnsiTheme="majorBidi" w:cstheme="majorBidi"/>
          <w:color w:val="242424"/>
          <w:sz w:val="22"/>
          <w:szCs w:val="22"/>
        </w:rPr>
        <w:t xml:space="preserve"> hectare fenced community gardens per ward </w:t>
      </w:r>
      <w:r w:rsidR="002A310D">
        <w:rPr>
          <w:rFonts w:asciiTheme="majorBidi" w:hAnsiTheme="majorBidi" w:cstheme="majorBidi"/>
          <w:color w:val="242424"/>
          <w:sz w:val="22"/>
          <w:szCs w:val="22"/>
        </w:rPr>
        <w:t>(0.</w:t>
      </w:r>
      <w:r w:rsidR="00021295">
        <w:rPr>
          <w:rFonts w:asciiTheme="majorBidi" w:hAnsiTheme="majorBidi" w:cstheme="majorBidi"/>
          <w:color w:val="242424"/>
          <w:sz w:val="22"/>
          <w:szCs w:val="22"/>
        </w:rPr>
        <w:t>0</w:t>
      </w:r>
      <w:r w:rsidR="008F6660">
        <w:rPr>
          <w:rFonts w:asciiTheme="majorBidi" w:hAnsiTheme="majorBidi" w:cstheme="majorBidi"/>
          <w:color w:val="242424"/>
          <w:sz w:val="22"/>
          <w:szCs w:val="22"/>
        </w:rPr>
        <w:t>4</w:t>
      </w:r>
      <w:r w:rsidR="002A310D">
        <w:rPr>
          <w:rFonts w:asciiTheme="majorBidi" w:hAnsiTheme="majorBidi" w:cstheme="majorBidi"/>
          <w:color w:val="242424"/>
          <w:sz w:val="22"/>
          <w:szCs w:val="22"/>
        </w:rPr>
        <w:t xml:space="preserve"> </w:t>
      </w:r>
      <w:r w:rsidR="00B90161">
        <w:rPr>
          <w:rFonts w:asciiTheme="majorBidi" w:hAnsiTheme="majorBidi" w:cstheme="majorBidi"/>
          <w:color w:val="242424"/>
          <w:sz w:val="22"/>
          <w:szCs w:val="22"/>
        </w:rPr>
        <w:t>hectares per household)</w:t>
      </w:r>
    </w:p>
    <w:p w14:paraId="321083C2" w14:textId="62581C9A" w:rsidR="00C22FDC" w:rsidRDefault="00532DE9" w:rsidP="00C22FDC">
      <w:pPr>
        <w:pStyle w:val="xmsonormal"/>
        <w:numPr>
          <w:ilvl w:val="1"/>
          <w:numId w:val="24"/>
        </w:numPr>
        <w:shd w:val="clear" w:color="auto" w:fill="FFFFFF"/>
        <w:spacing w:before="0" w:beforeAutospacing="0" w:after="0" w:afterAutospacing="0"/>
        <w:rPr>
          <w:rFonts w:asciiTheme="majorBidi" w:hAnsiTheme="majorBidi" w:cstheme="majorBidi"/>
          <w:color w:val="242424"/>
          <w:sz w:val="22"/>
          <w:szCs w:val="22"/>
        </w:rPr>
      </w:pPr>
      <w:r>
        <w:rPr>
          <w:rFonts w:asciiTheme="majorBidi" w:hAnsiTheme="majorBidi" w:cstheme="majorBidi"/>
          <w:color w:val="242424"/>
          <w:sz w:val="22"/>
          <w:szCs w:val="22"/>
        </w:rPr>
        <w:t xml:space="preserve">Install a minimum of </w:t>
      </w:r>
      <w:r w:rsidR="001A667A">
        <w:rPr>
          <w:rFonts w:asciiTheme="majorBidi" w:hAnsiTheme="majorBidi" w:cstheme="majorBidi"/>
          <w:color w:val="242424"/>
          <w:sz w:val="22"/>
          <w:szCs w:val="22"/>
        </w:rPr>
        <w:t>2</w:t>
      </w:r>
      <w:r w:rsidR="00E501F9">
        <w:rPr>
          <w:rFonts w:asciiTheme="majorBidi" w:hAnsiTheme="majorBidi" w:cstheme="majorBidi"/>
          <w:color w:val="242424"/>
          <w:sz w:val="22"/>
          <w:szCs w:val="22"/>
        </w:rPr>
        <w:t xml:space="preserve"> solar </w:t>
      </w:r>
      <w:r>
        <w:rPr>
          <w:rFonts w:asciiTheme="majorBidi" w:hAnsiTheme="majorBidi" w:cstheme="majorBidi"/>
          <w:color w:val="242424"/>
          <w:sz w:val="22"/>
          <w:szCs w:val="22"/>
        </w:rPr>
        <w:t xml:space="preserve">powered </w:t>
      </w:r>
      <w:r w:rsidR="00E501F9">
        <w:rPr>
          <w:rFonts w:asciiTheme="majorBidi" w:hAnsiTheme="majorBidi" w:cstheme="majorBidi"/>
          <w:color w:val="242424"/>
          <w:sz w:val="22"/>
          <w:szCs w:val="22"/>
        </w:rPr>
        <w:t xml:space="preserve">boreholes per garden with minimum of </w:t>
      </w:r>
      <w:r w:rsidR="001A667A">
        <w:rPr>
          <w:rFonts w:asciiTheme="majorBidi" w:hAnsiTheme="majorBidi" w:cstheme="majorBidi"/>
          <w:color w:val="242424"/>
          <w:sz w:val="22"/>
          <w:szCs w:val="22"/>
        </w:rPr>
        <w:t xml:space="preserve">4 </w:t>
      </w:r>
      <w:r w:rsidR="00E501F9">
        <w:rPr>
          <w:rFonts w:asciiTheme="majorBidi" w:hAnsiTheme="majorBidi" w:cstheme="majorBidi"/>
          <w:color w:val="242424"/>
          <w:sz w:val="22"/>
          <w:szCs w:val="22"/>
        </w:rPr>
        <w:t>x 5000</w:t>
      </w:r>
      <w:r w:rsidR="001E6C7A">
        <w:rPr>
          <w:rFonts w:asciiTheme="majorBidi" w:hAnsiTheme="majorBidi" w:cstheme="majorBidi"/>
          <w:color w:val="242424"/>
          <w:sz w:val="22"/>
          <w:szCs w:val="22"/>
        </w:rPr>
        <w:t>L</w:t>
      </w:r>
      <w:r w:rsidR="00E501F9">
        <w:rPr>
          <w:rFonts w:asciiTheme="majorBidi" w:hAnsiTheme="majorBidi" w:cstheme="majorBidi"/>
          <w:color w:val="242424"/>
          <w:sz w:val="22"/>
          <w:szCs w:val="22"/>
        </w:rPr>
        <w:t xml:space="preserve"> water tanks</w:t>
      </w:r>
    </w:p>
    <w:p w14:paraId="11D31692" w14:textId="00A10A45" w:rsidR="00E14D8C" w:rsidRDefault="00C22FDC" w:rsidP="00E14D8C">
      <w:pPr>
        <w:pStyle w:val="xmsonormal"/>
        <w:numPr>
          <w:ilvl w:val="1"/>
          <w:numId w:val="24"/>
        </w:numPr>
        <w:shd w:val="clear" w:color="auto" w:fill="FFFFFF"/>
        <w:spacing w:before="0" w:beforeAutospacing="0" w:after="0" w:afterAutospacing="0"/>
        <w:rPr>
          <w:rFonts w:asciiTheme="majorBidi" w:hAnsiTheme="majorBidi" w:cstheme="majorBidi"/>
          <w:color w:val="242424"/>
          <w:sz w:val="22"/>
          <w:szCs w:val="22"/>
        </w:rPr>
      </w:pPr>
      <w:r w:rsidRPr="00074FFE">
        <w:rPr>
          <w:rFonts w:asciiTheme="majorBidi" w:hAnsiTheme="majorBidi" w:cstheme="majorBidi"/>
          <w:color w:val="242424"/>
          <w:sz w:val="22"/>
          <w:szCs w:val="22"/>
        </w:rPr>
        <w:t xml:space="preserve">Design and install drip </w:t>
      </w:r>
      <w:r w:rsidR="005A6C48" w:rsidRPr="00074FFE">
        <w:rPr>
          <w:rFonts w:asciiTheme="majorBidi" w:hAnsiTheme="majorBidi" w:cstheme="majorBidi"/>
          <w:color w:val="242424"/>
          <w:sz w:val="22"/>
          <w:szCs w:val="22"/>
        </w:rPr>
        <w:t>irrigation (</w:t>
      </w:r>
      <w:r w:rsidR="00560B00" w:rsidRPr="00074FFE">
        <w:rPr>
          <w:rFonts w:asciiTheme="majorBidi" w:hAnsiTheme="majorBidi" w:cstheme="majorBidi"/>
          <w:color w:val="242424"/>
          <w:sz w:val="22"/>
          <w:szCs w:val="22"/>
        </w:rPr>
        <w:t>minimum drip</w:t>
      </w:r>
      <w:r w:rsidR="005A6C48" w:rsidRPr="00074FFE">
        <w:rPr>
          <w:rFonts w:asciiTheme="majorBidi" w:hAnsiTheme="majorBidi" w:cstheme="majorBidi"/>
          <w:color w:val="242424"/>
          <w:sz w:val="22"/>
          <w:szCs w:val="22"/>
        </w:rPr>
        <w:t>per</w:t>
      </w:r>
      <w:r w:rsidR="00560B00" w:rsidRPr="00074FFE">
        <w:rPr>
          <w:rFonts w:asciiTheme="majorBidi" w:hAnsiTheme="majorBidi" w:cstheme="majorBidi"/>
          <w:color w:val="242424"/>
          <w:sz w:val="22"/>
          <w:szCs w:val="22"/>
        </w:rPr>
        <w:t xml:space="preserve"> l</w:t>
      </w:r>
      <w:r w:rsidR="00641CDB" w:rsidRPr="00074FFE">
        <w:rPr>
          <w:rFonts w:asciiTheme="majorBidi" w:hAnsiTheme="majorBidi" w:cstheme="majorBidi"/>
          <w:color w:val="242424"/>
          <w:sz w:val="22"/>
          <w:szCs w:val="22"/>
        </w:rPr>
        <w:t xml:space="preserve">aterals wall </w:t>
      </w:r>
      <w:r w:rsidR="00560B00" w:rsidRPr="00074FFE">
        <w:rPr>
          <w:rFonts w:asciiTheme="majorBidi" w:hAnsiTheme="majorBidi" w:cstheme="majorBidi"/>
          <w:color w:val="242424"/>
          <w:sz w:val="22"/>
          <w:szCs w:val="22"/>
        </w:rPr>
        <w:t xml:space="preserve">thickness </w:t>
      </w:r>
      <w:r w:rsidR="005A6C48" w:rsidRPr="00074FFE">
        <w:rPr>
          <w:rFonts w:asciiTheme="majorBidi" w:hAnsiTheme="majorBidi" w:cstheme="majorBidi"/>
          <w:color w:val="242424"/>
          <w:sz w:val="22"/>
          <w:szCs w:val="22"/>
        </w:rPr>
        <w:t xml:space="preserve">of </w:t>
      </w:r>
      <w:r w:rsidR="00560B00" w:rsidRPr="00074FFE">
        <w:rPr>
          <w:rFonts w:asciiTheme="majorBidi" w:hAnsiTheme="majorBidi" w:cstheme="majorBidi"/>
          <w:color w:val="242424"/>
          <w:sz w:val="22"/>
          <w:szCs w:val="22"/>
        </w:rPr>
        <w:t xml:space="preserve">12mm) </w:t>
      </w:r>
      <w:r w:rsidRPr="00074FFE">
        <w:rPr>
          <w:rFonts w:asciiTheme="majorBidi" w:hAnsiTheme="majorBidi" w:cstheme="majorBidi"/>
          <w:color w:val="242424"/>
          <w:sz w:val="22"/>
          <w:szCs w:val="22"/>
        </w:rPr>
        <w:t xml:space="preserve">system in each community garden. </w:t>
      </w:r>
    </w:p>
    <w:p w14:paraId="464588F6" w14:textId="7FE0AF25" w:rsidR="003B184A" w:rsidRPr="003B184A" w:rsidRDefault="003B184A" w:rsidP="003B184A">
      <w:pPr>
        <w:pStyle w:val="xmsonormal"/>
        <w:numPr>
          <w:ilvl w:val="1"/>
          <w:numId w:val="24"/>
        </w:numPr>
        <w:shd w:val="clear" w:color="auto" w:fill="FFFFFF"/>
        <w:spacing w:before="0" w:beforeAutospacing="0" w:after="0" w:afterAutospacing="0"/>
        <w:rPr>
          <w:rFonts w:asciiTheme="majorBidi" w:hAnsiTheme="majorBidi" w:cstheme="majorBidi"/>
          <w:color w:val="242424"/>
          <w:sz w:val="22"/>
          <w:szCs w:val="22"/>
        </w:rPr>
      </w:pPr>
      <w:r>
        <w:rPr>
          <w:rFonts w:asciiTheme="majorBidi" w:hAnsiTheme="majorBidi" w:cstheme="majorBidi"/>
          <w:color w:val="242424"/>
          <w:sz w:val="22"/>
          <w:szCs w:val="22"/>
        </w:rPr>
        <w:t xml:space="preserve">Install water trough </w:t>
      </w:r>
      <w:r w:rsidR="00A56CE7">
        <w:rPr>
          <w:rFonts w:asciiTheme="majorBidi" w:hAnsiTheme="majorBidi" w:cstheme="majorBidi"/>
          <w:color w:val="242424"/>
          <w:sz w:val="22"/>
          <w:szCs w:val="22"/>
        </w:rPr>
        <w:t>(</w:t>
      </w:r>
      <w:r w:rsidR="00071595">
        <w:rPr>
          <w:rFonts w:asciiTheme="majorBidi" w:hAnsiTheme="majorBidi" w:cstheme="majorBidi"/>
          <w:color w:val="242424"/>
          <w:sz w:val="22"/>
          <w:szCs w:val="22"/>
        </w:rPr>
        <w:t>2</w:t>
      </w:r>
      <w:r w:rsidR="000A56FC">
        <w:rPr>
          <w:rFonts w:asciiTheme="majorBidi" w:hAnsiTheme="majorBidi" w:cstheme="majorBidi"/>
          <w:color w:val="242424"/>
          <w:sz w:val="22"/>
          <w:szCs w:val="22"/>
        </w:rPr>
        <w:t xml:space="preserve">mx2mx1m) </w:t>
      </w:r>
      <w:r>
        <w:rPr>
          <w:rFonts w:asciiTheme="majorBidi" w:hAnsiTheme="majorBidi" w:cstheme="majorBidi"/>
          <w:color w:val="242424"/>
          <w:sz w:val="22"/>
          <w:szCs w:val="22"/>
        </w:rPr>
        <w:t>in the community gardens to supplement drip irrigation</w:t>
      </w:r>
      <w:r w:rsidR="006A59A5">
        <w:rPr>
          <w:rFonts w:asciiTheme="majorBidi" w:hAnsiTheme="majorBidi" w:cstheme="majorBidi"/>
          <w:color w:val="242424"/>
          <w:sz w:val="22"/>
          <w:szCs w:val="22"/>
        </w:rPr>
        <w:t xml:space="preserve"> </w:t>
      </w:r>
      <w:r w:rsidR="00F31282">
        <w:rPr>
          <w:rFonts w:asciiTheme="majorBidi" w:hAnsiTheme="majorBidi" w:cstheme="majorBidi"/>
          <w:color w:val="242424"/>
          <w:sz w:val="22"/>
          <w:szCs w:val="22"/>
        </w:rPr>
        <w:t>and</w:t>
      </w:r>
      <w:r>
        <w:rPr>
          <w:rFonts w:asciiTheme="majorBidi" w:hAnsiTheme="majorBidi" w:cstheme="majorBidi"/>
          <w:color w:val="242424"/>
          <w:sz w:val="22"/>
          <w:szCs w:val="22"/>
        </w:rPr>
        <w:t xml:space="preserve"> one access waterpoint outside the community garden for the community staying close to the community garden. </w:t>
      </w:r>
    </w:p>
    <w:p w14:paraId="26D433DB" w14:textId="6B50B5AB" w:rsidR="00E14D8C" w:rsidRPr="00E14D8C" w:rsidRDefault="00E14D8C" w:rsidP="00E14D8C">
      <w:pPr>
        <w:pStyle w:val="xmsonormal"/>
        <w:numPr>
          <w:ilvl w:val="1"/>
          <w:numId w:val="24"/>
        </w:numPr>
        <w:shd w:val="clear" w:color="auto" w:fill="FFFFFF"/>
        <w:spacing w:before="0" w:beforeAutospacing="0" w:after="0" w:afterAutospacing="0"/>
        <w:rPr>
          <w:rFonts w:asciiTheme="majorBidi" w:hAnsiTheme="majorBidi" w:cstheme="majorBidi"/>
          <w:color w:val="242424"/>
          <w:sz w:val="22"/>
          <w:szCs w:val="22"/>
        </w:rPr>
      </w:pPr>
      <w:r>
        <w:rPr>
          <w:rFonts w:asciiTheme="majorBidi" w:hAnsiTheme="majorBidi" w:cstheme="majorBidi"/>
          <w:color w:val="242424"/>
          <w:sz w:val="22"/>
          <w:szCs w:val="22"/>
        </w:rPr>
        <w:t xml:space="preserve">Design and construct </w:t>
      </w:r>
      <w:r w:rsidR="007F1F2D">
        <w:rPr>
          <w:rFonts w:asciiTheme="majorBidi" w:hAnsiTheme="majorBidi" w:cstheme="majorBidi"/>
          <w:color w:val="242424"/>
          <w:sz w:val="22"/>
          <w:szCs w:val="22"/>
        </w:rPr>
        <w:t>a</w:t>
      </w:r>
      <w:r w:rsidR="00FB6B47">
        <w:rPr>
          <w:rFonts w:asciiTheme="majorBidi" w:hAnsiTheme="majorBidi" w:cstheme="majorBidi"/>
          <w:color w:val="242424"/>
          <w:sz w:val="22"/>
          <w:szCs w:val="22"/>
        </w:rPr>
        <w:t xml:space="preserve"> pit</w:t>
      </w:r>
      <w:r w:rsidR="007F1F2D">
        <w:rPr>
          <w:rFonts w:asciiTheme="majorBidi" w:hAnsiTheme="majorBidi" w:cstheme="majorBidi"/>
          <w:color w:val="242424"/>
          <w:sz w:val="22"/>
          <w:szCs w:val="22"/>
        </w:rPr>
        <w:t xml:space="preserve"> </w:t>
      </w:r>
      <w:r w:rsidR="001621C6">
        <w:rPr>
          <w:rFonts w:asciiTheme="majorBidi" w:hAnsiTheme="majorBidi" w:cstheme="majorBidi"/>
          <w:color w:val="242424"/>
          <w:sz w:val="22"/>
          <w:szCs w:val="22"/>
        </w:rPr>
        <w:t>latrine for each community garden</w:t>
      </w:r>
      <w:r w:rsidR="0004418B">
        <w:rPr>
          <w:rFonts w:asciiTheme="majorBidi" w:hAnsiTheme="majorBidi" w:cstheme="majorBidi"/>
          <w:color w:val="242424"/>
          <w:sz w:val="22"/>
          <w:szCs w:val="22"/>
        </w:rPr>
        <w:t xml:space="preserve"> with a</w:t>
      </w:r>
      <w:r w:rsidR="00685A6C">
        <w:rPr>
          <w:rFonts w:asciiTheme="majorBidi" w:hAnsiTheme="majorBidi" w:cstheme="majorBidi"/>
          <w:color w:val="242424"/>
          <w:sz w:val="22"/>
          <w:szCs w:val="22"/>
        </w:rPr>
        <w:t xml:space="preserve">n outside hand washing point. </w:t>
      </w:r>
      <w:r w:rsidR="001621C6">
        <w:rPr>
          <w:rFonts w:asciiTheme="majorBidi" w:hAnsiTheme="majorBidi" w:cstheme="majorBidi"/>
          <w:color w:val="242424"/>
          <w:sz w:val="22"/>
          <w:szCs w:val="22"/>
        </w:rPr>
        <w:t xml:space="preserve"> </w:t>
      </w:r>
    </w:p>
    <w:p w14:paraId="34AC3B73" w14:textId="4D7E620C" w:rsidR="00C22FDC" w:rsidRPr="006245E3" w:rsidRDefault="00C22FDC" w:rsidP="00E501F9">
      <w:pPr>
        <w:pStyle w:val="xmsonormal"/>
        <w:numPr>
          <w:ilvl w:val="1"/>
          <w:numId w:val="24"/>
        </w:numPr>
        <w:shd w:val="clear" w:color="auto" w:fill="FFFFFF"/>
        <w:spacing w:before="0" w:beforeAutospacing="0" w:after="0" w:afterAutospacing="0"/>
        <w:rPr>
          <w:rFonts w:asciiTheme="majorBidi" w:hAnsiTheme="majorBidi" w:cstheme="majorBidi"/>
          <w:color w:val="242424"/>
          <w:sz w:val="22"/>
          <w:szCs w:val="22"/>
        </w:rPr>
      </w:pPr>
      <w:r>
        <w:rPr>
          <w:rFonts w:asciiTheme="majorBidi" w:hAnsiTheme="majorBidi" w:cstheme="majorBidi"/>
          <w:color w:val="242424"/>
          <w:sz w:val="22"/>
          <w:szCs w:val="22"/>
        </w:rPr>
        <w:t>Set up 1 water</w:t>
      </w:r>
      <w:r w:rsidRPr="00C22FDC">
        <w:rPr>
          <w:rFonts w:asciiTheme="majorBidi" w:hAnsiTheme="majorBidi" w:cstheme="majorBidi"/>
          <w:color w:val="242424"/>
          <w:sz w:val="22"/>
          <w:szCs w:val="22"/>
        </w:rPr>
        <w:t xml:space="preserve"> trough</w:t>
      </w:r>
      <w:r>
        <w:rPr>
          <w:rFonts w:asciiTheme="majorBidi" w:hAnsiTheme="majorBidi" w:cstheme="majorBidi"/>
          <w:color w:val="242424"/>
          <w:sz w:val="22"/>
          <w:szCs w:val="22"/>
        </w:rPr>
        <w:t xml:space="preserve"> </w:t>
      </w:r>
      <w:r w:rsidR="00473396">
        <w:rPr>
          <w:rFonts w:asciiTheme="majorBidi" w:hAnsiTheme="majorBidi" w:cstheme="majorBidi"/>
          <w:color w:val="242424"/>
          <w:sz w:val="22"/>
          <w:szCs w:val="22"/>
        </w:rPr>
        <w:t>(</w:t>
      </w:r>
      <w:r w:rsidR="00D9440D">
        <w:rPr>
          <w:rFonts w:asciiTheme="majorBidi" w:hAnsiTheme="majorBidi" w:cstheme="majorBidi"/>
          <w:color w:val="242424"/>
          <w:sz w:val="22"/>
          <w:szCs w:val="22"/>
        </w:rPr>
        <w:t>0.7m x 0.7m</w:t>
      </w:r>
      <w:r w:rsidR="001A27E5">
        <w:rPr>
          <w:rFonts w:asciiTheme="majorBidi" w:hAnsiTheme="majorBidi" w:cstheme="majorBidi"/>
          <w:color w:val="242424"/>
          <w:sz w:val="22"/>
          <w:szCs w:val="22"/>
        </w:rPr>
        <w:t xml:space="preserve"> </w:t>
      </w:r>
      <w:r w:rsidR="009B6D1A">
        <w:rPr>
          <w:rFonts w:asciiTheme="majorBidi" w:hAnsiTheme="majorBidi" w:cstheme="majorBidi"/>
          <w:color w:val="242424"/>
          <w:sz w:val="22"/>
          <w:szCs w:val="22"/>
        </w:rPr>
        <w:t>x 3m</w:t>
      </w:r>
      <w:r w:rsidR="00473396">
        <w:rPr>
          <w:rFonts w:asciiTheme="majorBidi" w:hAnsiTheme="majorBidi" w:cstheme="majorBidi"/>
          <w:color w:val="242424"/>
          <w:sz w:val="22"/>
          <w:szCs w:val="22"/>
        </w:rPr>
        <w:t>)</w:t>
      </w:r>
      <w:r w:rsidR="00D9440D">
        <w:rPr>
          <w:rFonts w:asciiTheme="majorBidi" w:hAnsiTheme="majorBidi" w:cstheme="majorBidi"/>
          <w:color w:val="242424"/>
          <w:sz w:val="22"/>
          <w:szCs w:val="22"/>
        </w:rPr>
        <w:t xml:space="preserve"> </w:t>
      </w:r>
      <w:r>
        <w:rPr>
          <w:rFonts w:asciiTheme="majorBidi" w:hAnsiTheme="majorBidi" w:cstheme="majorBidi"/>
          <w:color w:val="242424"/>
          <w:sz w:val="22"/>
          <w:szCs w:val="22"/>
        </w:rPr>
        <w:t xml:space="preserve">outside all the community gardens for </w:t>
      </w:r>
      <w:r w:rsidRPr="006245E3">
        <w:rPr>
          <w:rFonts w:asciiTheme="majorBidi" w:hAnsiTheme="majorBidi" w:cstheme="majorBidi"/>
          <w:color w:val="242424"/>
          <w:sz w:val="22"/>
          <w:szCs w:val="22"/>
        </w:rPr>
        <w:t xml:space="preserve">watering the livestock. </w:t>
      </w:r>
    </w:p>
    <w:p w14:paraId="2CC56E59" w14:textId="41EAD0F5" w:rsidR="00E501F9" w:rsidRPr="006245E3" w:rsidRDefault="004C67BD" w:rsidP="00E501F9">
      <w:pPr>
        <w:pStyle w:val="xmsonormal"/>
        <w:numPr>
          <w:ilvl w:val="1"/>
          <w:numId w:val="24"/>
        </w:numPr>
        <w:shd w:val="clear" w:color="auto" w:fill="FFFFFF"/>
        <w:spacing w:before="0" w:beforeAutospacing="0" w:after="0" w:afterAutospacing="0"/>
        <w:rPr>
          <w:rFonts w:asciiTheme="majorBidi" w:hAnsiTheme="majorBidi" w:cstheme="majorBidi"/>
          <w:color w:val="242424"/>
          <w:sz w:val="22"/>
          <w:szCs w:val="22"/>
        </w:rPr>
      </w:pPr>
      <w:r w:rsidRPr="006245E3">
        <w:rPr>
          <w:rFonts w:asciiTheme="majorBidi" w:hAnsiTheme="majorBidi" w:cstheme="majorBidi"/>
          <w:color w:val="242424"/>
          <w:sz w:val="22"/>
          <w:szCs w:val="22"/>
        </w:rPr>
        <w:t xml:space="preserve">Rehabilitate existing </w:t>
      </w:r>
      <w:r w:rsidR="003C56E9" w:rsidRPr="006245E3">
        <w:rPr>
          <w:rFonts w:asciiTheme="majorBidi" w:hAnsiTheme="majorBidi" w:cstheme="majorBidi"/>
          <w:color w:val="242424"/>
          <w:sz w:val="22"/>
          <w:szCs w:val="22"/>
        </w:rPr>
        <w:t>borehole and/</w:t>
      </w:r>
      <w:r w:rsidR="00A1138D" w:rsidRPr="006245E3">
        <w:rPr>
          <w:rFonts w:asciiTheme="majorBidi" w:hAnsiTheme="majorBidi" w:cstheme="majorBidi"/>
          <w:color w:val="242424"/>
          <w:sz w:val="22"/>
          <w:szCs w:val="22"/>
        </w:rPr>
        <w:t>or drill a new borehole to support</w:t>
      </w:r>
      <w:r w:rsidR="00D73258" w:rsidRPr="006245E3">
        <w:rPr>
          <w:rFonts w:asciiTheme="majorBidi" w:hAnsiTheme="majorBidi" w:cstheme="majorBidi"/>
          <w:color w:val="242424"/>
          <w:sz w:val="22"/>
          <w:szCs w:val="22"/>
        </w:rPr>
        <w:t xml:space="preserve"> </w:t>
      </w:r>
      <w:r w:rsidR="00CE6921">
        <w:rPr>
          <w:rFonts w:asciiTheme="majorBidi" w:hAnsiTheme="majorBidi" w:cstheme="majorBidi"/>
          <w:color w:val="242424"/>
          <w:sz w:val="22"/>
          <w:szCs w:val="22"/>
        </w:rPr>
        <w:t>2</w:t>
      </w:r>
      <w:r w:rsidR="00D73258" w:rsidRPr="006245E3">
        <w:rPr>
          <w:rFonts w:asciiTheme="majorBidi" w:hAnsiTheme="majorBidi" w:cstheme="majorBidi"/>
          <w:color w:val="242424"/>
          <w:sz w:val="22"/>
          <w:szCs w:val="22"/>
        </w:rPr>
        <w:t xml:space="preserve"> piped water scheme</w:t>
      </w:r>
      <w:r w:rsidR="00072B38">
        <w:rPr>
          <w:rFonts w:asciiTheme="majorBidi" w:hAnsiTheme="majorBidi" w:cstheme="majorBidi"/>
          <w:color w:val="242424"/>
          <w:sz w:val="22"/>
          <w:szCs w:val="22"/>
        </w:rPr>
        <w:t>s</w:t>
      </w:r>
      <w:r w:rsidR="00D73258" w:rsidRPr="006245E3">
        <w:rPr>
          <w:rFonts w:asciiTheme="majorBidi" w:hAnsiTheme="majorBidi" w:cstheme="majorBidi"/>
          <w:color w:val="242424"/>
          <w:sz w:val="22"/>
          <w:szCs w:val="22"/>
        </w:rPr>
        <w:t xml:space="preserve"> </w:t>
      </w:r>
      <w:r w:rsidR="00A163E3" w:rsidRPr="006245E3">
        <w:rPr>
          <w:rFonts w:asciiTheme="majorBidi" w:hAnsiTheme="majorBidi" w:cstheme="majorBidi"/>
          <w:color w:val="242424"/>
          <w:sz w:val="22"/>
          <w:szCs w:val="22"/>
        </w:rPr>
        <w:t>for</w:t>
      </w:r>
      <w:r w:rsidR="00DB3D60" w:rsidRPr="006245E3">
        <w:rPr>
          <w:rFonts w:asciiTheme="majorBidi" w:hAnsiTheme="majorBidi" w:cstheme="majorBidi"/>
          <w:color w:val="242424"/>
          <w:sz w:val="22"/>
          <w:szCs w:val="22"/>
        </w:rPr>
        <w:t xml:space="preserve"> </w:t>
      </w:r>
      <w:r w:rsidR="00A05CD1" w:rsidRPr="006245E3">
        <w:rPr>
          <w:rFonts w:asciiTheme="majorBidi" w:hAnsiTheme="majorBidi" w:cstheme="majorBidi"/>
          <w:color w:val="242424"/>
          <w:sz w:val="22"/>
          <w:szCs w:val="22"/>
        </w:rPr>
        <w:t xml:space="preserve">at least </w:t>
      </w:r>
      <w:r w:rsidR="006245E3" w:rsidRPr="006245E3">
        <w:rPr>
          <w:rFonts w:asciiTheme="majorBidi" w:hAnsiTheme="majorBidi" w:cstheme="majorBidi"/>
          <w:color w:val="242424"/>
          <w:sz w:val="22"/>
          <w:szCs w:val="22"/>
        </w:rPr>
        <w:t>10</w:t>
      </w:r>
      <w:r w:rsidR="00A05CD1" w:rsidRPr="006245E3">
        <w:rPr>
          <w:rFonts w:asciiTheme="majorBidi" w:hAnsiTheme="majorBidi" w:cstheme="majorBidi"/>
          <w:color w:val="242424"/>
          <w:sz w:val="22"/>
          <w:szCs w:val="22"/>
        </w:rPr>
        <w:t>0 households</w:t>
      </w:r>
      <w:r w:rsidR="00D73258" w:rsidRPr="006245E3">
        <w:rPr>
          <w:rFonts w:asciiTheme="majorBidi" w:hAnsiTheme="majorBidi" w:cstheme="majorBidi"/>
          <w:color w:val="242424"/>
          <w:sz w:val="22"/>
          <w:szCs w:val="22"/>
        </w:rPr>
        <w:t xml:space="preserve">. </w:t>
      </w:r>
    </w:p>
    <w:p w14:paraId="785F9834" w14:textId="628B306E" w:rsidR="00D73258" w:rsidRDefault="00A5040F" w:rsidP="00E501F9">
      <w:pPr>
        <w:pStyle w:val="xmsonormal"/>
        <w:numPr>
          <w:ilvl w:val="1"/>
          <w:numId w:val="24"/>
        </w:numPr>
        <w:shd w:val="clear" w:color="auto" w:fill="FFFFFF"/>
        <w:spacing w:before="0" w:beforeAutospacing="0" w:after="0" w:afterAutospacing="0"/>
        <w:rPr>
          <w:rFonts w:asciiTheme="majorBidi" w:hAnsiTheme="majorBidi" w:cstheme="majorBidi"/>
          <w:color w:val="242424"/>
          <w:sz w:val="22"/>
          <w:szCs w:val="22"/>
        </w:rPr>
      </w:pPr>
      <w:r>
        <w:rPr>
          <w:rFonts w:asciiTheme="majorBidi" w:hAnsiTheme="majorBidi" w:cstheme="majorBidi"/>
          <w:color w:val="242424"/>
          <w:sz w:val="22"/>
          <w:szCs w:val="22"/>
        </w:rPr>
        <w:t xml:space="preserve">Design and construct/rehabilitate 1 dip tank per ward </w:t>
      </w:r>
    </w:p>
    <w:p w14:paraId="423B2EDC" w14:textId="77777777" w:rsidR="00A5040F" w:rsidRPr="00590FD0" w:rsidRDefault="00A5040F" w:rsidP="00A5040F">
      <w:pPr>
        <w:pStyle w:val="xmsonormal"/>
        <w:shd w:val="clear" w:color="auto" w:fill="FFFFFF"/>
        <w:spacing w:before="0" w:beforeAutospacing="0" w:after="0" w:afterAutospacing="0"/>
        <w:ind w:left="1800"/>
        <w:rPr>
          <w:rFonts w:asciiTheme="majorBidi" w:hAnsiTheme="majorBidi" w:cstheme="majorBidi"/>
          <w:color w:val="242424"/>
          <w:sz w:val="22"/>
          <w:szCs w:val="22"/>
        </w:rPr>
      </w:pPr>
    </w:p>
    <w:p w14:paraId="1A25AFE2" w14:textId="537F68E8" w:rsidR="008E66A9" w:rsidRPr="009F116E" w:rsidRDefault="008E66A9" w:rsidP="009F116E">
      <w:pPr>
        <w:pStyle w:val="xmsonormal"/>
        <w:numPr>
          <w:ilvl w:val="0"/>
          <w:numId w:val="24"/>
        </w:numPr>
        <w:shd w:val="clear" w:color="auto" w:fill="FFFFFF"/>
        <w:spacing w:before="0" w:beforeAutospacing="0" w:after="0" w:afterAutospacing="0"/>
        <w:rPr>
          <w:rFonts w:asciiTheme="majorBidi" w:hAnsiTheme="majorBidi" w:cstheme="majorBidi"/>
          <w:color w:val="242424"/>
          <w:sz w:val="22"/>
          <w:szCs w:val="22"/>
        </w:rPr>
      </w:pPr>
      <w:r w:rsidRPr="00D902F6">
        <w:rPr>
          <w:rFonts w:asciiTheme="majorBidi" w:hAnsiTheme="majorBidi" w:cstheme="majorBidi"/>
          <w:color w:val="242424"/>
          <w:sz w:val="22"/>
          <w:szCs w:val="22"/>
        </w:rPr>
        <w:t xml:space="preserve">Design and </w:t>
      </w:r>
      <w:r w:rsidR="003200FA" w:rsidRPr="00D902F6">
        <w:rPr>
          <w:rFonts w:asciiTheme="majorBidi" w:hAnsiTheme="majorBidi" w:cstheme="majorBidi"/>
          <w:color w:val="242424"/>
          <w:sz w:val="22"/>
          <w:szCs w:val="22"/>
        </w:rPr>
        <w:t>construct</w:t>
      </w:r>
      <w:r w:rsidR="00F94457" w:rsidRPr="00D902F6">
        <w:rPr>
          <w:rFonts w:asciiTheme="majorBidi" w:hAnsiTheme="majorBidi" w:cstheme="majorBidi"/>
          <w:color w:val="242424"/>
          <w:sz w:val="22"/>
          <w:szCs w:val="22"/>
        </w:rPr>
        <w:t xml:space="preserve"> </w:t>
      </w:r>
      <w:r w:rsidR="0053485F" w:rsidRPr="00D902F6">
        <w:rPr>
          <w:rFonts w:asciiTheme="majorBidi" w:hAnsiTheme="majorBidi" w:cstheme="majorBidi"/>
          <w:color w:val="242424"/>
          <w:sz w:val="22"/>
          <w:szCs w:val="22"/>
        </w:rPr>
        <w:t>one (1)</w:t>
      </w:r>
      <w:r w:rsidR="00085AF1" w:rsidRPr="00D902F6">
        <w:rPr>
          <w:rFonts w:asciiTheme="majorBidi" w:hAnsiTheme="majorBidi" w:cstheme="majorBidi"/>
          <w:color w:val="242424"/>
          <w:sz w:val="22"/>
          <w:szCs w:val="22"/>
        </w:rPr>
        <w:t xml:space="preserve"> W</w:t>
      </w:r>
      <w:r w:rsidR="00B70365" w:rsidRPr="00D902F6">
        <w:rPr>
          <w:rFonts w:asciiTheme="majorBidi" w:hAnsiTheme="majorBidi" w:cstheme="majorBidi"/>
          <w:color w:val="242424"/>
          <w:sz w:val="22"/>
          <w:szCs w:val="22"/>
        </w:rPr>
        <w:t>eir/Sand Dam</w:t>
      </w:r>
      <w:r w:rsidR="00B70365" w:rsidRPr="00590FD0">
        <w:rPr>
          <w:rFonts w:asciiTheme="majorBidi" w:hAnsiTheme="majorBidi" w:cstheme="majorBidi"/>
          <w:color w:val="242424"/>
          <w:sz w:val="22"/>
          <w:szCs w:val="22"/>
        </w:rPr>
        <w:t xml:space="preserve"> for water harvesting to </w:t>
      </w:r>
      <w:r w:rsidR="00924826" w:rsidRPr="00590FD0">
        <w:rPr>
          <w:rFonts w:asciiTheme="majorBidi" w:hAnsiTheme="majorBidi" w:cstheme="majorBidi"/>
          <w:color w:val="242424"/>
          <w:sz w:val="22"/>
          <w:szCs w:val="22"/>
        </w:rPr>
        <w:t>improve</w:t>
      </w:r>
      <w:r w:rsidR="00B70365" w:rsidRPr="00590FD0">
        <w:rPr>
          <w:rFonts w:asciiTheme="majorBidi" w:hAnsiTheme="majorBidi" w:cstheme="majorBidi"/>
          <w:color w:val="242424"/>
          <w:sz w:val="22"/>
          <w:szCs w:val="22"/>
        </w:rPr>
        <w:t xml:space="preserve"> water availability.</w:t>
      </w:r>
      <w:r>
        <w:rPr>
          <w:rFonts w:asciiTheme="majorBidi" w:hAnsiTheme="majorBidi" w:cstheme="majorBidi"/>
          <w:color w:val="242424"/>
          <w:sz w:val="22"/>
          <w:szCs w:val="22"/>
        </w:rPr>
        <w:t xml:space="preserve"> </w:t>
      </w:r>
      <w:r w:rsidR="00B362F2">
        <w:rPr>
          <w:rFonts w:asciiTheme="majorBidi" w:hAnsiTheme="majorBidi" w:cstheme="majorBidi"/>
          <w:color w:val="242424"/>
          <w:sz w:val="22"/>
          <w:szCs w:val="22"/>
        </w:rPr>
        <w:t xml:space="preserve">A solar powered system to pump water </w:t>
      </w:r>
      <w:r w:rsidR="00652AE3">
        <w:rPr>
          <w:rFonts w:asciiTheme="majorBidi" w:hAnsiTheme="majorBidi" w:cstheme="majorBidi"/>
          <w:color w:val="242424"/>
          <w:sz w:val="22"/>
          <w:szCs w:val="22"/>
        </w:rPr>
        <w:t xml:space="preserve">from the </w:t>
      </w:r>
      <w:r w:rsidR="00D53A5E">
        <w:rPr>
          <w:rFonts w:asciiTheme="majorBidi" w:hAnsiTheme="majorBidi" w:cstheme="majorBidi"/>
          <w:color w:val="242424"/>
          <w:sz w:val="22"/>
          <w:szCs w:val="22"/>
        </w:rPr>
        <w:t xml:space="preserve">weir/sand dam </w:t>
      </w:r>
      <w:r w:rsidR="00B362F2">
        <w:rPr>
          <w:rFonts w:asciiTheme="majorBidi" w:hAnsiTheme="majorBidi" w:cstheme="majorBidi"/>
          <w:color w:val="242424"/>
          <w:sz w:val="22"/>
          <w:szCs w:val="22"/>
        </w:rPr>
        <w:t xml:space="preserve">for the community gardens and </w:t>
      </w:r>
      <w:r w:rsidR="00DE33ED">
        <w:rPr>
          <w:rFonts w:asciiTheme="majorBidi" w:hAnsiTheme="majorBidi" w:cstheme="majorBidi"/>
          <w:color w:val="242424"/>
          <w:sz w:val="22"/>
          <w:szCs w:val="22"/>
        </w:rPr>
        <w:t xml:space="preserve">watering </w:t>
      </w:r>
      <w:r w:rsidR="009F116E">
        <w:rPr>
          <w:rFonts w:asciiTheme="majorBidi" w:hAnsiTheme="majorBidi" w:cstheme="majorBidi"/>
          <w:color w:val="242424"/>
          <w:sz w:val="22"/>
          <w:szCs w:val="22"/>
        </w:rPr>
        <w:t>livestock</w:t>
      </w:r>
      <w:r w:rsidR="00DE33ED">
        <w:rPr>
          <w:rFonts w:asciiTheme="majorBidi" w:hAnsiTheme="majorBidi" w:cstheme="majorBidi"/>
          <w:color w:val="242424"/>
          <w:sz w:val="22"/>
          <w:szCs w:val="22"/>
        </w:rPr>
        <w:t xml:space="preserve"> to be installed. </w:t>
      </w:r>
    </w:p>
    <w:p w14:paraId="0E01FDA3" w14:textId="582D0FFE" w:rsidR="00B70365" w:rsidRPr="0007060A" w:rsidRDefault="00B70365" w:rsidP="0007060A">
      <w:pPr>
        <w:pStyle w:val="xmsonormal"/>
        <w:numPr>
          <w:ilvl w:val="0"/>
          <w:numId w:val="24"/>
        </w:numPr>
        <w:shd w:val="clear" w:color="auto" w:fill="FFFFFF"/>
        <w:spacing w:before="0" w:beforeAutospacing="0" w:after="0" w:afterAutospacing="0"/>
        <w:rPr>
          <w:rFonts w:asciiTheme="majorBidi" w:hAnsiTheme="majorBidi" w:cstheme="majorBidi"/>
          <w:color w:val="242424"/>
          <w:sz w:val="22"/>
          <w:szCs w:val="22"/>
        </w:rPr>
      </w:pPr>
      <w:r w:rsidRPr="0007060A">
        <w:rPr>
          <w:rFonts w:asciiTheme="majorBidi" w:hAnsiTheme="majorBidi" w:cstheme="majorBidi"/>
          <w:color w:val="242424"/>
          <w:sz w:val="22"/>
          <w:szCs w:val="22"/>
        </w:rPr>
        <w:t>Build infrastructure to support diversified value chains, such as biogas digesters, hatcheries, ponds, and poultry facilities around irrigation schemes (VBUs).</w:t>
      </w:r>
    </w:p>
    <w:p w14:paraId="2A2F70CE" w14:textId="2B4CA936" w:rsidR="00B336FD" w:rsidRPr="00B336FD" w:rsidRDefault="00B336FD" w:rsidP="00B336FD">
      <w:pPr>
        <w:pStyle w:val="ListParagraph"/>
        <w:numPr>
          <w:ilvl w:val="1"/>
          <w:numId w:val="24"/>
        </w:numPr>
        <w:rPr>
          <w:rFonts w:asciiTheme="majorBidi" w:eastAsia="Times New Roman" w:hAnsiTheme="majorBidi" w:cstheme="majorBidi"/>
          <w:noProof w:val="0"/>
          <w:color w:val="242424"/>
          <w:sz w:val="22"/>
          <w:szCs w:val="22"/>
          <w:lang w:eastAsia="zh-CN"/>
        </w:rPr>
      </w:pPr>
      <w:r w:rsidRPr="00B336FD">
        <w:rPr>
          <w:rFonts w:asciiTheme="majorBidi" w:eastAsia="Times New Roman" w:hAnsiTheme="majorBidi" w:cstheme="majorBidi"/>
          <w:noProof w:val="0"/>
          <w:color w:val="242424"/>
          <w:sz w:val="22"/>
          <w:szCs w:val="22"/>
          <w:lang w:eastAsia="zh-CN"/>
        </w:rPr>
        <w:t>Design and construct at least 4 x 600m</w:t>
      </w:r>
      <w:r w:rsidR="002E1759">
        <w:rPr>
          <w:rFonts w:asciiTheme="majorBidi" w:eastAsia="Times New Roman" w:hAnsiTheme="majorBidi" w:cstheme="majorBidi"/>
          <w:noProof w:val="0"/>
          <w:color w:val="242424"/>
          <w:sz w:val="22"/>
          <w:szCs w:val="22"/>
          <w:vertAlign w:val="superscript"/>
          <w:lang w:eastAsia="zh-CN"/>
        </w:rPr>
        <w:t>2</w:t>
      </w:r>
      <w:r w:rsidRPr="00B336FD">
        <w:rPr>
          <w:rFonts w:asciiTheme="majorBidi" w:eastAsia="Times New Roman" w:hAnsiTheme="majorBidi" w:cstheme="majorBidi"/>
          <w:noProof w:val="0"/>
          <w:color w:val="242424"/>
          <w:sz w:val="22"/>
          <w:szCs w:val="22"/>
          <w:lang w:eastAsia="zh-CN"/>
        </w:rPr>
        <w:t xml:space="preserve"> </w:t>
      </w:r>
      <w:r w:rsidR="002A7E07" w:rsidRPr="00B336FD">
        <w:rPr>
          <w:rFonts w:asciiTheme="majorBidi" w:eastAsia="Times New Roman" w:hAnsiTheme="majorBidi" w:cstheme="majorBidi"/>
          <w:noProof w:val="0"/>
          <w:color w:val="242424"/>
          <w:sz w:val="22"/>
          <w:szCs w:val="22"/>
          <w:lang w:eastAsia="zh-CN"/>
        </w:rPr>
        <w:t>fishponds</w:t>
      </w:r>
      <w:r w:rsidRPr="00B336FD">
        <w:rPr>
          <w:rFonts w:asciiTheme="majorBidi" w:eastAsia="Times New Roman" w:hAnsiTheme="majorBidi" w:cstheme="majorBidi"/>
          <w:noProof w:val="0"/>
          <w:color w:val="242424"/>
          <w:sz w:val="22"/>
          <w:szCs w:val="22"/>
          <w:lang w:eastAsia="zh-CN"/>
        </w:rPr>
        <w:t xml:space="preserve"> per VBU. </w:t>
      </w:r>
    </w:p>
    <w:p w14:paraId="53F0177C" w14:textId="551046EB" w:rsidR="008B73D3" w:rsidRDefault="00336C92" w:rsidP="008B73D3">
      <w:pPr>
        <w:pStyle w:val="xmsonormal"/>
        <w:numPr>
          <w:ilvl w:val="1"/>
          <w:numId w:val="24"/>
        </w:numPr>
        <w:shd w:val="clear" w:color="auto" w:fill="FFFFFF"/>
        <w:spacing w:before="0" w:beforeAutospacing="0" w:after="0" w:afterAutospacing="0"/>
        <w:rPr>
          <w:rFonts w:asciiTheme="majorBidi" w:hAnsiTheme="majorBidi" w:cstheme="majorBidi"/>
          <w:color w:val="242424"/>
          <w:sz w:val="22"/>
          <w:szCs w:val="22"/>
        </w:rPr>
      </w:pPr>
      <w:r>
        <w:rPr>
          <w:rFonts w:asciiTheme="majorBidi" w:hAnsiTheme="majorBidi" w:cstheme="majorBidi"/>
          <w:color w:val="242424"/>
          <w:sz w:val="22"/>
          <w:szCs w:val="22"/>
        </w:rPr>
        <w:t>Design and construct 4</w:t>
      </w:r>
      <w:r w:rsidR="00025ED7">
        <w:rPr>
          <w:rFonts w:asciiTheme="majorBidi" w:hAnsiTheme="majorBidi" w:cstheme="majorBidi"/>
          <w:color w:val="242424"/>
          <w:sz w:val="22"/>
          <w:szCs w:val="22"/>
        </w:rPr>
        <w:t xml:space="preserve"> biogas digesters (one </w:t>
      </w:r>
      <w:r w:rsidR="00781B61">
        <w:rPr>
          <w:rFonts w:asciiTheme="majorBidi" w:hAnsiTheme="majorBidi" w:cstheme="majorBidi"/>
          <w:color w:val="242424"/>
          <w:sz w:val="22"/>
          <w:szCs w:val="22"/>
        </w:rPr>
        <w:t>for each VBU)</w:t>
      </w:r>
      <w:r w:rsidR="00464937">
        <w:rPr>
          <w:rFonts w:asciiTheme="majorBidi" w:hAnsiTheme="majorBidi" w:cstheme="majorBidi"/>
          <w:color w:val="242424"/>
          <w:sz w:val="22"/>
          <w:szCs w:val="22"/>
        </w:rPr>
        <w:t>. While the</w:t>
      </w:r>
      <w:r w:rsidR="00970ED8" w:rsidRPr="0072357D">
        <w:rPr>
          <w:rFonts w:asciiTheme="majorBidi" w:hAnsiTheme="majorBidi" w:cstheme="majorBidi"/>
          <w:color w:val="242424"/>
          <w:sz w:val="22"/>
          <w:szCs w:val="22"/>
        </w:rPr>
        <w:t xml:space="preserve"> size should be tailored to the </w:t>
      </w:r>
      <w:r w:rsidR="00781B61" w:rsidRPr="0072357D">
        <w:rPr>
          <w:rFonts w:asciiTheme="majorBidi" w:hAnsiTheme="majorBidi" w:cstheme="majorBidi"/>
          <w:color w:val="242424"/>
          <w:sz w:val="22"/>
          <w:szCs w:val="22"/>
        </w:rPr>
        <w:t>VBU</w:t>
      </w:r>
      <w:r w:rsidR="00894D32" w:rsidRPr="0072357D">
        <w:rPr>
          <w:rFonts w:asciiTheme="majorBidi" w:hAnsiTheme="majorBidi" w:cstheme="majorBidi"/>
          <w:color w:val="242424"/>
          <w:sz w:val="22"/>
          <w:szCs w:val="22"/>
        </w:rPr>
        <w:t>’s</w:t>
      </w:r>
      <w:r w:rsidR="00970ED8" w:rsidRPr="0072357D">
        <w:rPr>
          <w:rFonts w:asciiTheme="majorBidi" w:hAnsiTheme="majorBidi" w:cstheme="majorBidi"/>
          <w:color w:val="242424"/>
          <w:sz w:val="22"/>
          <w:szCs w:val="22"/>
        </w:rPr>
        <w:t xml:space="preserve"> organic waste generation and biogas needs</w:t>
      </w:r>
      <w:r w:rsidR="00464937" w:rsidRPr="0072357D">
        <w:rPr>
          <w:rFonts w:asciiTheme="majorBidi" w:hAnsiTheme="majorBidi" w:cstheme="majorBidi"/>
          <w:color w:val="242424"/>
          <w:sz w:val="22"/>
          <w:szCs w:val="22"/>
        </w:rPr>
        <w:t xml:space="preserve">, </w:t>
      </w:r>
      <w:r w:rsidR="00BC298F" w:rsidRPr="0072357D">
        <w:rPr>
          <w:rFonts w:asciiTheme="majorBidi" w:hAnsiTheme="majorBidi" w:cstheme="majorBidi"/>
          <w:color w:val="242424"/>
          <w:sz w:val="22"/>
          <w:szCs w:val="22"/>
        </w:rPr>
        <w:t>a digester with a minimum capacity of 10</w:t>
      </w:r>
      <w:r w:rsidR="005211B5" w:rsidRPr="0072357D">
        <w:rPr>
          <w:rFonts w:asciiTheme="majorBidi" w:hAnsiTheme="majorBidi" w:cstheme="majorBidi"/>
          <w:color w:val="242424"/>
          <w:sz w:val="22"/>
          <w:szCs w:val="22"/>
        </w:rPr>
        <w:t>m</w:t>
      </w:r>
      <w:r w:rsidR="005211B5" w:rsidRPr="0072357D">
        <w:rPr>
          <w:rFonts w:asciiTheme="majorBidi" w:hAnsiTheme="majorBidi" w:cstheme="majorBidi"/>
          <w:color w:val="242424"/>
          <w:sz w:val="22"/>
          <w:szCs w:val="22"/>
          <w:vertAlign w:val="superscript"/>
        </w:rPr>
        <w:t>3</w:t>
      </w:r>
      <w:r w:rsidR="005211B5" w:rsidRPr="0072357D">
        <w:rPr>
          <w:rFonts w:asciiTheme="majorBidi" w:hAnsiTheme="majorBidi" w:cstheme="majorBidi"/>
          <w:color w:val="242424"/>
          <w:sz w:val="22"/>
          <w:szCs w:val="22"/>
        </w:rPr>
        <w:t xml:space="preserve"> is recommended</w:t>
      </w:r>
    </w:p>
    <w:p w14:paraId="02F46EBE" w14:textId="77777777" w:rsidR="003A35D4" w:rsidRDefault="003A35D4" w:rsidP="003A35D4">
      <w:pPr>
        <w:pStyle w:val="xmsonormal"/>
        <w:numPr>
          <w:ilvl w:val="1"/>
          <w:numId w:val="26"/>
        </w:numPr>
        <w:shd w:val="clear" w:color="auto" w:fill="FFFFFF"/>
        <w:spacing w:before="0" w:beforeAutospacing="0" w:after="0" w:afterAutospacing="0"/>
        <w:rPr>
          <w:rFonts w:asciiTheme="majorBidi" w:hAnsiTheme="majorBidi" w:cstheme="majorBidi"/>
          <w:color w:val="242424"/>
          <w:sz w:val="22"/>
          <w:szCs w:val="22"/>
        </w:rPr>
      </w:pPr>
      <w:r>
        <w:rPr>
          <w:rFonts w:asciiTheme="majorBidi" w:hAnsiTheme="majorBidi" w:cstheme="majorBidi"/>
          <w:color w:val="242424"/>
          <w:sz w:val="22"/>
          <w:szCs w:val="22"/>
        </w:rPr>
        <w:t xml:space="preserve">Set up at least 4 solar powered automatic hatcheries at each VBU with a minimum capacity of 2000 eggs </w:t>
      </w:r>
    </w:p>
    <w:p w14:paraId="764920D9" w14:textId="77777777" w:rsidR="003A35D4" w:rsidRPr="00590FD0" w:rsidRDefault="003A35D4" w:rsidP="003A35D4">
      <w:pPr>
        <w:pStyle w:val="xmsonormal"/>
        <w:numPr>
          <w:ilvl w:val="1"/>
          <w:numId w:val="26"/>
        </w:numPr>
        <w:shd w:val="clear" w:color="auto" w:fill="FFFFFF"/>
        <w:spacing w:before="0" w:beforeAutospacing="0" w:after="0" w:afterAutospacing="0"/>
        <w:rPr>
          <w:rFonts w:asciiTheme="majorBidi" w:hAnsiTheme="majorBidi" w:cstheme="majorBidi"/>
          <w:color w:val="242424"/>
          <w:sz w:val="22"/>
          <w:szCs w:val="22"/>
        </w:rPr>
      </w:pPr>
      <w:r>
        <w:rPr>
          <w:rFonts w:asciiTheme="majorBidi" w:hAnsiTheme="majorBidi" w:cstheme="majorBidi"/>
          <w:color w:val="242424"/>
          <w:sz w:val="22"/>
          <w:szCs w:val="22"/>
        </w:rPr>
        <w:t>Design and construct using locally available material, one fowl run at each VBU with a minimum holding capacity of 2000 chicks</w:t>
      </w:r>
    </w:p>
    <w:p w14:paraId="7D6C1141" w14:textId="0F073308" w:rsidR="00B70365" w:rsidRPr="00590FD0" w:rsidRDefault="00B70365" w:rsidP="00B70365">
      <w:pPr>
        <w:pStyle w:val="xmsonormal"/>
        <w:numPr>
          <w:ilvl w:val="0"/>
          <w:numId w:val="24"/>
        </w:numPr>
        <w:shd w:val="clear" w:color="auto" w:fill="FFFFFF"/>
        <w:spacing w:before="0" w:beforeAutospacing="0" w:after="0" w:afterAutospacing="0"/>
        <w:rPr>
          <w:rFonts w:asciiTheme="majorBidi" w:hAnsiTheme="majorBidi" w:cstheme="majorBidi"/>
          <w:color w:val="242424"/>
          <w:sz w:val="22"/>
          <w:szCs w:val="22"/>
        </w:rPr>
      </w:pPr>
      <w:r w:rsidRPr="00590FD0">
        <w:rPr>
          <w:rFonts w:asciiTheme="majorBidi" w:hAnsiTheme="majorBidi" w:cstheme="majorBidi"/>
          <w:color w:val="242424"/>
          <w:sz w:val="22"/>
          <w:szCs w:val="22"/>
        </w:rPr>
        <w:t>Develop and apply soil and water conservation practices, including contour ridging, gully reclamation, potholing, "</w:t>
      </w:r>
      <w:proofErr w:type="spellStart"/>
      <w:r w:rsidRPr="00590FD0">
        <w:rPr>
          <w:rFonts w:asciiTheme="majorBidi" w:hAnsiTheme="majorBidi" w:cstheme="majorBidi"/>
          <w:color w:val="242424"/>
          <w:sz w:val="22"/>
          <w:szCs w:val="22"/>
        </w:rPr>
        <w:t>Pfumvudza</w:t>
      </w:r>
      <w:proofErr w:type="spellEnd"/>
      <w:r w:rsidRPr="00590FD0">
        <w:rPr>
          <w:rFonts w:asciiTheme="majorBidi" w:hAnsiTheme="majorBidi" w:cstheme="majorBidi"/>
          <w:color w:val="242424"/>
          <w:sz w:val="22"/>
          <w:szCs w:val="22"/>
        </w:rPr>
        <w:t>/</w:t>
      </w:r>
      <w:proofErr w:type="spellStart"/>
      <w:r w:rsidRPr="00590FD0">
        <w:rPr>
          <w:rFonts w:asciiTheme="majorBidi" w:hAnsiTheme="majorBidi" w:cstheme="majorBidi"/>
          <w:color w:val="242424"/>
          <w:sz w:val="22"/>
          <w:szCs w:val="22"/>
        </w:rPr>
        <w:t>Intwasa</w:t>
      </w:r>
      <w:proofErr w:type="spellEnd"/>
      <w:r w:rsidRPr="00590FD0">
        <w:rPr>
          <w:rFonts w:asciiTheme="majorBidi" w:hAnsiTheme="majorBidi" w:cstheme="majorBidi"/>
          <w:color w:val="242424"/>
          <w:sz w:val="22"/>
          <w:szCs w:val="22"/>
        </w:rPr>
        <w:t>" techniques, tied ridging, mulching</w:t>
      </w:r>
      <w:r w:rsidR="00AA5E94" w:rsidRPr="00590FD0">
        <w:rPr>
          <w:rFonts w:asciiTheme="majorBidi" w:hAnsiTheme="majorBidi" w:cstheme="majorBidi"/>
          <w:color w:val="242424"/>
          <w:sz w:val="22"/>
          <w:szCs w:val="22"/>
        </w:rPr>
        <w:t xml:space="preserve"> in the </w:t>
      </w:r>
      <w:r w:rsidR="00B007F1" w:rsidRPr="00590FD0">
        <w:rPr>
          <w:rFonts w:asciiTheme="majorBidi" w:hAnsiTheme="majorBidi" w:cstheme="majorBidi"/>
          <w:color w:val="242424"/>
          <w:sz w:val="22"/>
          <w:szCs w:val="22"/>
        </w:rPr>
        <w:t>VBUs</w:t>
      </w:r>
      <w:r w:rsidRPr="00590FD0">
        <w:rPr>
          <w:rFonts w:asciiTheme="majorBidi" w:hAnsiTheme="majorBidi" w:cstheme="majorBidi"/>
          <w:color w:val="242424"/>
          <w:sz w:val="22"/>
          <w:szCs w:val="22"/>
        </w:rPr>
        <w:t>.</w:t>
      </w:r>
      <w:r w:rsidR="00E06CA9">
        <w:rPr>
          <w:rFonts w:asciiTheme="majorBidi" w:hAnsiTheme="majorBidi" w:cstheme="majorBidi"/>
          <w:color w:val="242424"/>
          <w:sz w:val="22"/>
          <w:szCs w:val="22"/>
        </w:rPr>
        <w:t xml:space="preserve"> (</w:t>
      </w:r>
      <w:r w:rsidR="009B5B55">
        <w:rPr>
          <w:rFonts w:asciiTheme="majorBidi" w:hAnsiTheme="majorBidi" w:cstheme="majorBidi"/>
          <w:color w:val="242424"/>
          <w:sz w:val="22"/>
          <w:szCs w:val="22"/>
        </w:rPr>
        <w:t>1 training per VBU)</w:t>
      </w:r>
    </w:p>
    <w:p w14:paraId="35DEEFE9" w14:textId="49A65D6D" w:rsidR="00B70365" w:rsidRPr="00590FD0" w:rsidRDefault="00B70365" w:rsidP="00B70365">
      <w:pPr>
        <w:pStyle w:val="xmsonormal"/>
        <w:numPr>
          <w:ilvl w:val="0"/>
          <w:numId w:val="24"/>
        </w:numPr>
        <w:shd w:val="clear" w:color="auto" w:fill="FFFFFF"/>
        <w:spacing w:before="0" w:beforeAutospacing="0" w:after="0" w:afterAutospacing="0"/>
        <w:rPr>
          <w:rFonts w:asciiTheme="majorBidi" w:hAnsiTheme="majorBidi" w:cstheme="majorBidi"/>
          <w:color w:val="242424"/>
          <w:sz w:val="22"/>
          <w:szCs w:val="22"/>
        </w:rPr>
      </w:pPr>
      <w:r w:rsidRPr="00590FD0">
        <w:rPr>
          <w:rFonts w:asciiTheme="majorBidi" w:hAnsiTheme="majorBidi" w:cstheme="majorBidi"/>
          <w:color w:val="242424"/>
          <w:sz w:val="22"/>
          <w:szCs w:val="22"/>
        </w:rPr>
        <w:t xml:space="preserve">Connect farmers with input suppliers, buyers, and financial services </w:t>
      </w:r>
      <w:r w:rsidR="000101C6">
        <w:rPr>
          <w:rFonts w:asciiTheme="majorBidi" w:hAnsiTheme="majorBidi" w:cstheme="majorBidi"/>
          <w:color w:val="242424"/>
          <w:sz w:val="22"/>
          <w:szCs w:val="22"/>
        </w:rPr>
        <w:t xml:space="preserve">(including insurance) </w:t>
      </w:r>
      <w:r w:rsidRPr="00590FD0">
        <w:rPr>
          <w:rFonts w:asciiTheme="majorBidi" w:hAnsiTheme="majorBidi" w:cstheme="majorBidi"/>
          <w:color w:val="242424"/>
          <w:sz w:val="22"/>
          <w:szCs w:val="22"/>
        </w:rPr>
        <w:t>to support production, processing, and value addition in the VBUs</w:t>
      </w:r>
      <w:r w:rsidR="00072B38">
        <w:rPr>
          <w:rFonts w:asciiTheme="majorBidi" w:hAnsiTheme="majorBidi" w:cstheme="majorBidi"/>
          <w:color w:val="242424"/>
          <w:sz w:val="22"/>
          <w:szCs w:val="22"/>
        </w:rPr>
        <w:t xml:space="preserve"> </w:t>
      </w:r>
      <w:r w:rsidR="00607F1C">
        <w:rPr>
          <w:rFonts w:asciiTheme="majorBidi" w:hAnsiTheme="majorBidi" w:cstheme="majorBidi"/>
          <w:color w:val="242424"/>
          <w:sz w:val="22"/>
          <w:szCs w:val="22"/>
        </w:rPr>
        <w:t>(2 meetings per ward)</w:t>
      </w:r>
    </w:p>
    <w:p w14:paraId="44A69CE1" w14:textId="18A90FF2" w:rsidR="00B70365" w:rsidRDefault="00B70365" w:rsidP="00B70365">
      <w:pPr>
        <w:pStyle w:val="xmsonormal"/>
        <w:numPr>
          <w:ilvl w:val="0"/>
          <w:numId w:val="24"/>
        </w:numPr>
        <w:shd w:val="clear" w:color="auto" w:fill="FFFFFF"/>
        <w:spacing w:before="0" w:beforeAutospacing="0" w:after="0" w:afterAutospacing="0"/>
        <w:rPr>
          <w:rFonts w:asciiTheme="majorBidi" w:hAnsiTheme="majorBidi" w:cstheme="majorBidi"/>
          <w:color w:val="242424"/>
          <w:sz w:val="22"/>
          <w:szCs w:val="22"/>
        </w:rPr>
      </w:pPr>
      <w:r w:rsidRPr="00590FD0">
        <w:rPr>
          <w:rFonts w:asciiTheme="majorBidi" w:hAnsiTheme="majorBidi" w:cstheme="majorBidi"/>
          <w:color w:val="242424"/>
          <w:sz w:val="22"/>
          <w:szCs w:val="22"/>
        </w:rPr>
        <w:t xml:space="preserve">Train farmers in sustainable production of goats, fish, horticulture, fodder, </w:t>
      </w:r>
      <w:r w:rsidR="00FF2109">
        <w:rPr>
          <w:rFonts w:asciiTheme="majorBidi" w:hAnsiTheme="majorBidi" w:cstheme="majorBidi"/>
          <w:color w:val="242424"/>
          <w:sz w:val="22"/>
          <w:szCs w:val="22"/>
        </w:rPr>
        <w:t xml:space="preserve">and </w:t>
      </w:r>
      <w:r w:rsidRPr="00590FD0">
        <w:rPr>
          <w:rFonts w:asciiTheme="majorBidi" w:hAnsiTheme="majorBidi" w:cstheme="majorBidi"/>
          <w:color w:val="242424"/>
          <w:sz w:val="22"/>
          <w:szCs w:val="22"/>
        </w:rPr>
        <w:t>apiculture</w:t>
      </w:r>
      <w:r w:rsidR="00FF2109">
        <w:rPr>
          <w:rFonts w:asciiTheme="majorBidi" w:hAnsiTheme="majorBidi" w:cstheme="majorBidi"/>
          <w:color w:val="242424"/>
          <w:sz w:val="22"/>
          <w:szCs w:val="22"/>
        </w:rPr>
        <w:t xml:space="preserve"> </w:t>
      </w:r>
      <w:r w:rsidRPr="00590FD0">
        <w:rPr>
          <w:rFonts w:asciiTheme="majorBidi" w:hAnsiTheme="majorBidi" w:cstheme="majorBidi"/>
          <w:color w:val="242424"/>
          <w:sz w:val="22"/>
          <w:szCs w:val="22"/>
        </w:rPr>
        <w:t>through Farmer Field Schools based at VBUs</w:t>
      </w:r>
      <w:r w:rsidR="004147CC">
        <w:rPr>
          <w:rFonts w:asciiTheme="majorBidi" w:hAnsiTheme="majorBidi" w:cstheme="majorBidi"/>
          <w:color w:val="242424"/>
          <w:sz w:val="22"/>
          <w:szCs w:val="22"/>
        </w:rPr>
        <w:t xml:space="preserve"> (at least 4 trainings per ward)</w:t>
      </w:r>
      <w:r w:rsidRPr="00590FD0">
        <w:rPr>
          <w:rFonts w:asciiTheme="majorBidi" w:hAnsiTheme="majorBidi" w:cstheme="majorBidi"/>
          <w:color w:val="242424"/>
          <w:sz w:val="22"/>
          <w:szCs w:val="22"/>
        </w:rPr>
        <w:t>.</w:t>
      </w:r>
    </w:p>
    <w:p w14:paraId="4ECF245E" w14:textId="4B35CA4F" w:rsidR="00FD2DD7" w:rsidRPr="00CF07DA" w:rsidRDefault="00A66CBD" w:rsidP="004A1B5C">
      <w:pPr>
        <w:pStyle w:val="xmsonormal"/>
        <w:numPr>
          <w:ilvl w:val="0"/>
          <w:numId w:val="24"/>
        </w:numPr>
        <w:shd w:val="clear" w:color="auto" w:fill="FFFFFF"/>
        <w:spacing w:after="0"/>
        <w:jc w:val="both"/>
        <w:rPr>
          <w:rFonts w:asciiTheme="majorBidi" w:hAnsiTheme="majorBidi" w:cstheme="majorBidi"/>
          <w:color w:val="242424"/>
          <w:sz w:val="22"/>
          <w:szCs w:val="22"/>
        </w:rPr>
      </w:pPr>
      <w:r>
        <w:rPr>
          <w:rFonts w:asciiTheme="majorBidi" w:hAnsiTheme="majorBidi" w:cstheme="majorBidi"/>
          <w:color w:val="242424"/>
          <w:sz w:val="22"/>
          <w:szCs w:val="22"/>
        </w:rPr>
        <w:t>Conduct</w:t>
      </w:r>
      <w:r w:rsidR="0064611E">
        <w:rPr>
          <w:rFonts w:asciiTheme="majorBidi" w:hAnsiTheme="majorBidi" w:cstheme="majorBidi"/>
          <w:color w:val="242424"/>
          <w:sz w:val="22"/>
          <w:szCs w:val="22"/>
        </w:rPr>
        <w:t xml:space="preserve"> 5 (one-day</w:t>
      </w:r>
      <w:r w:rsidR="005F2A36">
        <w:rPr>
          <w:rFonts w:asciiTheme="majorBidi" w:hAnsiTheme="majorBidi" w:cstheme="majorBidi"/>
          <w:color w:val="242424"/>
          <w:sz w:val="22"/>
          <w:szCs w:val="22"/>
        </w:rPr>
        <w:t>) training workshops</w:t>
      </w:r>
      <w:r w:rsidR="00DD4605">
        <w:rPr>
          <w:rFonts w:asciiTheme="majorBidi" w:hAnsiTheme="majorBidi" w:cstheme="majorBidi"/>
          <w:color w:val="242424"/>
          <w:sz w:val="22"/>
          <w:szCs w:val="22"/>
        </w:rPr>
        <w:t xml:space="preserve"> in each </w:t>
      </w:r>
      <w:r w:rsidR="001752C2">
        <w:rPr>
          <w:rFonts w:asciiTheme="majorBidi" w:hAnsiTheme="majorBidi" w:cstheme="majorBidi"/>
          <w:color w:val="242424"/>
          <w:sz w:val="22"/>
          <w:szCs w:val="22"/>
        </w:rPr>
        <w:t>ward</w:t>
      </w:r>
      <w:r w:rsidR="005F2A36">
        <w:rPr>
          <w:rFonts w:asciiTheme="majorBidi" w:hAnsiTheme="majorBidi" w:cstheme="majorBidi"/>
          <w:color w:val="242424"/>
          <w:sz w:val="22"/>
          <w:szCs w:val="22"/>
        </w:rPr>
        <w:t xml:space="preserve"> on </w:t>
      </w:r>
      <w:r w:rsidR="00FD2DD7" w:rsidRPr="00FD2DD7">
        <w:rPr>
          <w:rFonts w:asciiTheme="majorBidi" w:hAnsiTheme="majorBidi" w:cstheme="majorBidi"/>
          <w:color w:val="242424"/>
          <w:sz w:val="22"/>
          <w:szCs w:val="22"/>
        </w:rPr>
        <w:t xml:space="preserve">sustainable </w:t>
      </w:r>
      <w:r w:rsidR="00AF79E9">
        <w:rPr>
          <w:rFonts w:asciiTheme="majorBidi" w:hAnsiTheme="majorBidi" w:cstheme="majorBidi"/>
          <w:color w:val="242424"/>
          <w:sz w:val="22"/>
          <w:szCs w:val="22"/>
        </w:rPr>
        <w:t xml:space="preserve">groundwater </w:t>
      </w:r>
      <w:r w:rsidR="00FD2DD7" w:rsidRPr="00FD2DD7">
        <w:rPr>
          <w:rFonts w:asciiTheme="majorBidi" w:hAnsiTheme="majorBidi" w:cstheme="majorBidi"/>
          <w:color w:val="242424"/>
          <w:sz w:val="22"/>
          <w:szCs w:val="22"/>
        </w:rPr>
        <w:t>technologies and smart agricultural techniques</w:t>
      </w:r>
      <w:r w:rsidR="00AF79E9">
        <w:rPr>
          <w:rFonts w:asciiTheme="majorBidi" w:hAnsiTheme="majorBidi" w:cstheme="majorBidi"/>
          <w:color w:val="242424"/>
          <w:sz w:val="22"/>
          <w:szCs w:val="22"/>
        </w:rPr>
        <w:t xml:space="preserve">. </w:t>
      </w:r>
      <w:r w:rsidR="005956E3">
        <w:rPr>
          <w:rFonts w:asciiTheme="majorBidi" w:hAnsiTheme="majorBidi" w:cstheme="majorBidi"/>
          <w:color w:val="242424"/>
          <w:sz w:val="22"/>
          <w:szCs w:val="22"/>
        </w:rPr>
        <w:t xml:space="preserve">Training on sustainable groundwater technologies </w:t>
      </w:r>
      <w:r w:rsidR="00AF79E9">
        <w:rPr>
          <w:rFonts w:asciiTheme="majorBidi" w:hAnsiTheme="majorBidi" w:cstheme="majorBidi"/>
          <w:color w:val="242424"/>
          <w:sz w:val="22"/>
          <w:szCs w:val="22"/>
        </w:rPr>
        <w:t xml:space="preserve">should be on imparting </w:t>
      </w:r>
      <w:r w:rsidR="000434F3">
        <w:rPr>
          <w:rFonts w:asciiTheme="majorBidi" w:hAnsiTheme="majorBidi" w:cstheme="majorBidi"/>
          <w:color w:val="242424"/>
          <w:sz w:val="22"/>
          <w:szCs w:val="22"/>
        </w:rPr>
        <w:t>skills</w:t>
      </w:r>
      <w:r w:rsidR="00AF79E9">
        <w:rPr>
          <w:rFonts w:asciiTheme="majorBidi" w:hAnsiTheme="majorBidi" w:cstheme="majorBidi"/>
          <w:color w:val="242424"/>
          <w:sz w:val="22"/>
          <w:szCs w:val="22"/>
        </w:rPr>
        <w:t xml:space="preserve"> and knowledge on </w:t>
      </w:r>
      <w:r w:rsidR="00AF79E9">
        <w:rPr>
          <w:sz w:val="22"/>
          <w:szCs w:val="22"/>
        </w:rPr>
        <w:t>groundwater exploration (boreholes and wells), well protection, borehole maintenance, deep well digging, technologies for water abstraction, spring capture, rainwater harvesting, drip irrigation systems</w:t>
      </w:r>
      <w:r w:rsidR="003874F0">
        <w:rPr>
          <w:sz w:val="22"/>
          <w:szCs w:val="22"/>
        </w:rPr>
        <w:t xml:space="preserve"> and</w:t>
      </w:r>
      <w:r w:rsidR="00AF79E9">
        <w:rPr>
          <w:sz w:val="22"/>
          <w:szCs w:val="22"/>
        </w:rPr>
        <w:t xml:space="preserve"> solar pump installations</w:t>
      </w:r>
      <w:r w:rsidR="003874F0">
        <w:rPr>
          <w:sz w:val="22"/>
          <w:szCs w:val="22"/>
        </w:rPr>
        <w:t xml:space="preserve">. </w:t>
      </w:r>
      <w:r w:rsidR="005956E3" w:rsidRPr="00CF07DA">
        <w:rPr>
          <w:sz w:val="22"/>
          <w:szCs w:val="22"/>
        </w:rPr>
        <w:t xml:space="preserve">Regarding </w:t>
      </w:r>
      <w:r w:rsidR="00684490" w:rsidRPr="00CF07DA">
        <w:rPr>
          <w:sz w:val="22"/>
          <w:szCs w:val="22"/>
        </w:rPr>
        <w:t>climate smart agriculture, skills and knowledge on techniques such as intercropping with legumes, mulching, crop rotation, greater crop diversity and improving storage and processing, and improved feeding strategies, rotational grazing, grassland restoration, integrated crop and livestock, and manure management to improve agriculture productivity</w:t>
      </w:r>
      <w:r w:rsidR="000434F3" w:rsidRPr="00CF07DA">
        <w:rPr>
          <w:sz w:val="22"/>
          <w:szCs w:val="22"/>
        </w:rPr>
        <w:t xml:space="preserve"> should be considered.</w:t>
      </w:r>
    </w:p>
    <w:p w14:paraId="46DD3868" w14:textId="4837911E" w:rsidR="00B70365" w:rsidRPr="00590FD0" w:rsidRDefault="00B70365" w:rsidP="004A1B5C">
      <w:pPr>
        <w:pStyle w:val="xmsonormal"/>
        <w:numPr>
          <w:ilvl w:val="0"/>
          <w:numId w:val="24"/>
        </w:numPr>
        <w:shd w:val="clear" w:color="auto" w:fill="FFFFFF"/>
        <w:spacing w:before="0" w:beforeAutospacing="0" w:after="0" w:afterAutospacing="0"/>
        <w:jc w:val="both"/>
        <w:rPr>
          <w:rFonts w:asciiTheme="majorBidi" w:hAnsiTheme="majorBidi" w:cstheme="majorBidi"/>
          <w:color w:val="242424"/>
          <w:sz w:val="22"/>
          <w:szCs w:val="22"/>
        </w:rPr>
      </w:pPr>
      <w:r w:rsidRPr="00590FD0">
        <w:rPr>
          <w:rFonts w:asciiTheme="majorBidi" w:hAnsiTheme="majorBidi" w:cstheme="majorBidi"/>
          <w:color w:val="242424"/>
          <w:sz w:val="22"/>
          <w:szCs w:val="22"/>
        </w:rPr>
        <w:t xml:space="preserve">Provide input packs </w:t>
      </w:r>
      <w:r w:rsidR="00C833DD">
        <w:rPr>
          <w:rFonts w:asciiTheme="majorBidi" w:hAnsiTheme="majorBidi" w:cstheme="majorBidi"/>
          <w:color w:val="242424"/>
          <w:sz w:val="22"/>
          <w:szCs w:val="22"/>
        </w:rPr>
        <w:t>(100</w:t>
      </w:r>
      <w:r w:rsidR="00CC18E5">
        <w:rPr>
          <w:rFonts w:asciiTheme="majorBidi" w:hAnsiTheme="majorBidi" w:cstheme="majorBidi"/>
          <w:color w:val="242424"/>
          <w:sz w:val="22"/>
          <w:szCs w:val="22"/>
        </w:rPr>
        <w:t xml:space="preserve">0) </w:t>
      </w:r>
      <w:r w:rsidR="009A3527">
        <w:rPr>
          <w:rFonts w:asciiTheme="majorBidi" w:hAnsiTheme="majorBidi" w:cstheme="majorBidi"/>
          <w:color w:val="242424"/>
          <w:sz w:val="22"/>
          <w:szCs w:val="22"/>
        </w:rPr>
        <w:t xml:space="preserve">to support </w:t>
      </w:r>
      <w:r w:rsidR="0051512E">
        <w:rPr>
          <w:rFonts w:asciiTheme="majorBidi" w:hAnsiTheme="majorBidi" w:cstheme="majorBidi"/>
          <w:color w:val="242424"/>
          <w:sz w:val="22"/>
          <w:szCs w:val="22"/>
        </w:rPr>
        <w:t xml:space="preserve">climate smart </w:t>
      </w:r>
      <w:r w:rsidR="009A3527">
        <w:rPr>
          <w:rFonts w:asciiTheme="majorBidi" w:hAnsiTheme="majorBidi" w:cstheme="majorBidi"/>
          <w:color w:val="242424"/>
          <w:sz w:val="22"/>
          <w:szCs w:val="22"/>
        </w:rPr>
        <w:t>live</w:t>
      </w:r>
      <w:r w:rsidR="0051512E">
        <w:rPr>
          <w:rFonts w:asciiTheme="majorBidi" w:hAnsiTheme="majorBidi" w:cstheme="majorBidi"/>
          <w:color w:val="242424"/>
          <w:sz w:val="22"/>
          <w:szCs w:val="22"/>
        </w:rPr>
        <w:t>lihood diversification activities at househol</w:t>
      </w:r>
      <w:r w:rsidR="004367F8">
        <w:rPr>
          <w:rFonts w:asciiTheme="majorBidi" w:hAnsiTheme="majorBidi" w:cstheme="majorBidi"/>
          <w:color w:val="242424"/>
          <w:sz w:val="22"/>
          <w:szCs w:val="22"/>
        </w:rPr>
        <w:t>d level</w:t>
      </w:r>
      <w:r w:rsidR="008E43AB">
        <w:rPr>
          <w:rFonts w:asciiTheme="majorBidi" w:hAnsiTheme="majorBidi" w:cstheme="majorBidi"/>
          <w:color w:val="242424"/>
          <w:sz w:val="22"/>
          <w:szCs w:val="22"/>
        </w:rPr>
        <w:t>.</w:t>
      </w:r>
    </w:p>
    <w:p w14:paraId="2FC9D15D" w14:textId="6369E749" w:rsidR="00B70365" w:rsidRPr="00590FD0" w:rsidRDefault="00B70365" w:rsidP="00B70365">
      <w:pPr>
        <w:pStyle w:val="xmsonormal"/>
        <w:numPr>
          <w:ilvl w:val="0"/>
          <w:numId w:val="24"/>
        </w:numPr>
        <w:shd w:val="clear" w:color="auto" w:fill="FFFFFF"/>
        <w:spacing w:before="0" w:beforeAutospacing="0" w:after="0" w:afterAutospacing="0"/>
        <w:rPr>
          <w:rFonts w:asciiTheme="majorBidi" w:hAnsiTheme="majorBidi" w:cstheme="majorBidi"/>
          <w:color w:val="242424"/>
          <w:sz w:val="22"/>
          <w:szCs w:val="22"/>
        </w:rPr>
      </w:pPr>
      <w:r w:rsidRPr="00590FD0">
        <w:rPr>
          <w:rFonts w:asciiTheme="majorBidi" w:hAnsiTheme="majorBidi" w:cstheme="majorBidi"/>
          <w:color w:val="242424"/>
          <w:sz w:val="22"/>
          <w:szCs w:val="22"/>
        </w:rPr>
        <w:t xml:space="preserve">Support households in </w:t>
      </w:r>
      <w:r w:rsidR="00BB0AFA">
        <w:rPr>
          <w:rFonts w:asciiTheme="majorBidi" w:hAnsiTheme="majorBidi" w:cstheme="majorBidi"/>
          <w:color w:val="242424"/>
          <w:sz w:val="22"/>
          <w:szCs w:val="22"/>
        </w:rPr>
        <w:t>developing</w:t>
      </w:r>
      <w:r w:rsidR="00D607DB">
        <w:rPr>
          <w:rFonts w:asciiTheme="majorBidi" w:hAnsiTheme="majorBidi" w:cstheme="majorBidi"/>
          <w:color w:val="242424"/>
          <w:sz w:val="22"/>
          <w:szCs w:val="22"/>
        </w:rPr>
        <w:t xml:space="preserve">, </w:t>
      </w:r>
      <w:r w:rsidRPr="00590FD0">
        <w:rPr>
          <w:rFonts w:asciiTheme="majorBidi" w:hAnsiTheme="majorBidi" w:cstheme="majorBidi"/>
          <w:color w:val="242424"/>
          <w:sz w:val="22"/>
          <w:szCs w:val="22"/>
        </w:rPr>
        <w:t>adopting and utilizing fuel-efficient stoves to reduce energy consumption</w:t>
      </w:r>
      <w:r w:rsidR="00572802">
        <w:rPr>
          <w:rFonts w:asciiTheme="majorBidi" w:hAnsiTheme="majorBidi" w:cstheme="majorBidi"/>
          <w:color w:val="242424"/>
          <w:sz w:val="22"/>
          <w:szCs w:val="22"/>
        </w:rPr>
        <w:t xml:space="preserve"> through </w:t>
      </w:r>
      <w:r w:rsidR="005F6E60">
        <w:rPr>
          <w:rFonts w:asciiTheme="majorBidi" w:hAnsiTheme="majorBidi" w:cstheme="majorBidi"/>
          <w:color w:val="242424"/>
          <w:sz w:val="22"/>
          <w:szCs w:val="22"/>
        </w:rPr>
        <w:t>2 training workshops</w:t>
      </w:r>
      <w:r w:rsidRPr="00590FD0">
        <w:rPr>
          <w:rFonts w:asciiTheme="majorBidi" w:hAnsiTheme="majorBidi" w:cstheme="majorBidi"/>
          <w:color w:val="242424"/>
          <w:sz w:val="22"/>
          <w:szCs w:val="22"/>
        </w:rPr>
        <w:t>.</w:t>
      </w:r>
    </w:p>
    <w:p w14:paraId="6C719F9E" w14:textId="64EBC15E" w:rsidR="00B70365" w:rsidRPr="00590FD0" w:rsidRDefault="00B70365" w:rsidP="00B70365">
      <w:pPr>
        <w:pStyle w:val="xmsonormal"/>
        <w:numPr>
          <w:ilvl w:val="0"/>
          <w:numId w:val="24"/>
        </w:numPr>
        <w:shd w:val="clear" w:color="auto" w:fill="FFFFFF"/>
        <w:spacing w:before="0" w:beforeAutospacing="0" w:after="0" w:afterAutospacing="0"/>
        <w:rPr>
          <w:rFonts w:asciiTheme="majorBidi" w:hAnsiTheme="majorBidi" w:cstheme="majorBidi"/>
          <w:color w:val="242424"/>
          <w:sz w:val="22"/>
          <w:szCs w:val="22"/>
        </w:rPr>
      </w:pPr>
      <w:r w:rsidRPr="00590FD0">
        <w:rPr>
          <w:rFonts w:asciiTheme="majorBidi" w:hAnsiTheme="majorBidi" w:cstheme="majorBidi"/>
          <w:color w:val="242424"/>
          <w:sz w:val="22"/>
          <w:szCs w:val="22"/>
        </w:rPr>
        <w:t xml:space="preserve">Integrate gender considerations </w:t>
      </w:r>
      <w:r w:rsidR="00DD7893" w:rsidRPr="00590FD0">
        <w:rPr>
          <w:rFonts w:asciiTheme="majorBidi" w:hAnsiTheme="majorBidi" w:cstheme="majorBidi"/>
          <w:color w:val="242424"/>
          <w:sz w:val="22"/>
          <w:szCs w:val="22"/>
        </w:rPr>
        <w:t>using an established</w:t>
      </w:r>
      <w:r w:rsidRPr="00590FD0">
        <w:rPr>
          <w:rFonts w:asciiTheme="majorBidi" w:hAnsiTheme="majorBidi" w:cstheme="majorBidi"/>
          <w:color w:val="242424"/>
          <w:sz w:val="22"/>
          <w:szCs w:val="22"/>
        </w:rPr>
        <w:t xml:space="preserve"> methodology to ensure inclusive participation and benefits</w:t>
      </w:r>
      <w:r w:rsidR="007E131D">
        <w:rPr>
          <w:rFonts w:asciiTheme="majorBidi" w:hAnsiTheme="majorBidi" w:cstheme="majorBidi"/>
          <w:color w:val="242424"/>
          <w:sz w:val="22"/>
          <w:szCs w:val="22"/>
        </w:rPr>
        <w:t xml:space="preserve"> through training of project participants</w:t>
      </w:r>
      <w:r w:rsidR="00AB5AD3">
        <w:rPr>
          <w:rFonts w:asciiTheme="majorBidi" w:hAnsiTheme="majorBidi" w:cstheme="majorBidi"/>
          <w:color w:val="242424"/>
          <w:sz w:val="22"/>
          <w:szCs w:val="22"/>
        </w:rPr>
        <w:t xml:space="preserve"> (at least </w:t>
      </w:r>
      <w:r w:rsidR="009C24FB">
        <w:rPr>
          <w:rFonts w:asciiTheme="majorBidi" w:hAnsiTheme="majorBidi" w:cstheme="majorBidi"/>
          <w:color w:val="242424"/>
          <w:sz w:val="22"/>
          <w:szCs w:val="22"/>
        </w:rPr>
        <w:t>4 trainings per ward)</w:t>
      </w:r>
      <w:r w:rsidRPr="00590FD0">
        <w:rPr>
          <w:rFonts w:asciiTheme="majorBidi" w:hAnsiTheme="majorBidi" w:cstheme="majorBidi"/>
          <w:color w:val="242424"/>
          <w:sz w:val="22"/>
          <w:szCs w:val="22"/>
        </w:rPr>
        <w:t>.</w:t>
      </w:r>
    </w:p>
    <w:p w14:paraId="472FF4B9" w14:textId="791F6635" w:rsidR="00D54CF8" w:rsidRPr="00430925" w:rsidRDefault="00B70365" w:rsidP="00430925">
      <w:pPr>
        <w:pStyle w:val="xmsonormal"/>
        <w:shd w:val="clear" w:color="auto" w:fill="FFFFFF"/>
        <w:spacing w:before="0" w:beforeAutospacing="0" w:after="0" w:afterAutospacing="0"/>
        <w:rPr>
          <w:rFonts w:asciiTheme="majorBidi" w:hAnsiTheme="majorBidi" w:cstheme="majorBidi"/>
          <w:color w:val="242424"/>
          <w:sz w:val="22"/>
          <w:szCs w:val="22"/>
        </w:rPr>
      </w:pPr>
      <w:r w:rsidRPr="00590FD0">
        <w:rPr>
          <w:rFonts w:asciiTheme="majorBidi" w:hAnsiTheme="majorBidi" w:cstheme="majorBidi"/>
          <w:color w:val="242424"/>
          <w:sz w:val="22"/>
          <w:szCs w:val="22"/>
          <w:bdr w:val="none" w:sz="0" w:space="0" w:color="auto" w:frame="1"/>
        </w:rPr>
        <w:t> </w:t>
      </w:r>
    </w:p>
    <w:p w14:paraId="25A5C919" w14:textId="61CD2B64" w:rsidR="00223AD0" w:rsidRPr="00590FD0" w:rsidRDefault="00DE2B19" w:rsidP="00BD7146">
      <w:pPr>
        <w:jc w:val="both"/>
        <w:textAlignment w:val="baseline"/>
        <w:rPr>
          <w:rFonts w:asciiTheme="majorBidi" w:hAnsiTheme="majorBidi" w:cstheme="majorBidi"/>
          <w:iCs/>
        </w:rPr>
      </w:pPr>
      <w:r w:rsidRPr="00590FD0">
        <w:rPr>
          <w:rFonts w:asciiTheme="majorBidi" w:hAnsiTheme="majorBidi" w:cstheme="majorBidi"/>
          <w:iCs/>
        </w:rPr>
        <w:t>The expected deliverables are</w:t>
      </w:r>
      <w:r w:rsidR="00EC7571" w:rsidRPr="00590FD0">
        <w:rPr>
          <w:rFonts w:asciiTheme="majorBidi" w:hAnsiTheme="majorBidi" w:cstheme="majorBidi"/>
          <w:iCs/>
        </w:rPr>
        <w:t>:</w:t>
      </w:r>
    </w:p>
    <w:p w14:paraId="6D5A6A80" w14:textId="77777777" w:rsidR="000024F5" w:rsidRPr="00590FD0" w:rsidRDefault="00223AD0" w:rsidP="00BD7146">
      <w:pPr>
        <w:pStyle w:val="reactmarkdownparserchrpvtwolistitemx4jwe"/>
        <w:numPr>
          <w:ilvl w:val="0"/>
          <w:numId w:val="1"/>
        </w:numPr>
        <w:shd w:val="clear" w:color="auto" w:fill="FFFFFF"/>
        <w:spacing w:before="0" w:beforeAutospacing="0" w:after="0" w:afterAutospacing="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Inception report highlighting d</w:t>
      </w:r>
      <w:r w:rsidR="000B21E7" w:rsidRPr="00590FD0">
        <w:rPr>
          <w:rFonts w:asciiTheme="majorBidi" w:hAnsiTheme="majorBidi" w:cstheme="majorBidi"/>
          <w:color w:val="2E2F30"/>
          <w:sz w:val="22"/>
          <w:szCs w:val="22"/>
        </w:rPr>
        <w:t>etailed project plans for each of the activities, including timelines and key milestones.</w:t>
      </w:r>
    </w:p>
    <w:p w14:paraId="060E7756" w14:textId="3CB11AFE" w:rsidR="000B21E7" w:rsidRPr="00590FD0" w:rsidRDefault="00C74C56" w:rsidP="00C74C56">
      <w:pPr>
        <w:pStyle w:val="reactmarkdownparserchrpvtwolistitemx4jwe"/>
        <w:numPr>
          <w:ilvl w:val="0"/>
          <w:numId w:val="1"/>
        </w:numPr>
        <w:shd w:val="clear" w:color="auto" w:fill="FFFFFF"/>
        <w:spacing w:before="0" w:beforeAutospacing="0" w:after="0" w:afterAutospacing="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Detailed reports on the initiation and operationalization of each pilot project, </w:t>
      </w:r>
      <w:r w:rsidR="00D50572" w:rsidRPr="00590FD0">
        <w:rPr>
          <w:rFonts w:asciiTheme="majorBidi" w:hAnsiTheme="majorBidi" w:cstheme="majorBidi"/>
          <w:color w:val="2E2F30"/>
          <w:sz w:val="22"/>
          <w:szCs w:val="22"/>
        </w:rPr>
        <w:t>including household</w:t>
      </w:r>
      <w:r w:rsidR="009573EB" w:rsidRPr="00590FD0">
        <w:rPr>
          <w:rFonts w:asciiTheme="majorBidi" w:hAnsiTheme="majorBidi" w:cstheme="majorBidi"/>
          <w:color w:val="2E2F30"/>
          <w:sz w:val="22"/>
          <w:szCs w:val="22"/>
        </w:rPr>
        <w:t xml:space="preserve"> profiles, </w:t>
      </w:r>
      <w:r w:rsidR="00E53BDD" w:rsidRPr="00590FD0">
        <w:rPr>
          <w:rFonts w:asciiTheme="majorBidi" w:hAnsiTheme="majorBidi" w:cstheme="majorBidi"/>
          <w:color w:val="2E2F30"/>
          <w:sz w:val="22"/>
          <w:szCs w:val="22"/>
        </w:rPr>
        <w:t xml:space="preserve">an intervention matrix or model to identify suitable interventions at individual level based on food, water, energy and income </w:t>
      </w:r>
      <w:r w:rsidR="002718FE" w:rsidRPr="00590FD0">
        <w:rPr>
          <w:rFonts w:asciiTheme="majorBidi" w:hAnsiTheme="majorBidi" w:cstheme="majorBidi"/>
          <w:color w:val="2E2F30"/>
          <w:sz w:val="22"/>
          <w:szCs w:val="22"/>
        </w:rPr>
        <w:t>security, activities</w:t>
      </w:r>
      <w:r w:rsidRPr="00590FD0">
        <w:rPr>
          <w:rFonts w:asciiTheme="majorBidi" w:hAnsiTheme="majorBidi" w:cstheme="majorBidi"/>
          <w:color w:val="2E2F30"/>
          <w:sz w:val="22"/>
          <w:szCs w:val="22"/>
        </w:rPr>
        <w:t xml:space="preserve"> undertaken, and progress achieved in each ward.</w:t>
      </w:r>
      <w:r w:rsidR="00A71115" w:rsidRPr="00590FD0">
        <w:rPr>
          <w:rFonts w:asciiTheme="majorBidi" w:hAnsiTheme="majorBidi" w:cstheme="majorBidi"/>
          <w:color w:val="2E2F30"/>
          <w:sz w:val="22"/>
          <w:szCs w:val="22"/>
        </w:rPr>
        <w:t xml:space="preserve"> </w:t>
      </w:r>
      <w:r w:rsidR="00705EE9" w:rsidRPr="00590FD0">
        <w:rPr>
          <w:rFonts w:asciiTheme="majorBidi" w:hAnsiTheme="majorBidi" w:cstheme="majorBidi"/>
          <w:color w:val="2E2F30"/>
          <w:sz w:val="22"/>
          <w:szCs w:val="22"/>
        </w:rPr>
        <w:t xml:space="preserve">The report should include high quality images and short video of not more than </w:t>
      </w:r>
      <w:r w:rsidR="00A838FF" w:rsidRPr="00590FD0">
        <w:rPr>
          <w:rFonts w:asciiTheme="majorBidi" w:hAnsiTheme="majorBidi" w:cstheme="majorBidi"/>
          <w:color w:val="2E2F30"/>
          <w:sz w:val="22"/>
          <w:szCs w:val="22"/>
        </w:rPr>
        <w:t xml:space="preserve">3 minutes showcasing the progress. </w:t>
      </w:r>
      <w:r w:rsidR="000B21E7" w:rsidRPr="00590FD0">
        <w:rPr>
          <w:rFonts w:asciiTheme="majorBidi" w:hAnsiTheme="majorBidi" w:cstheme="majorBidi"/>
          <w:color w:val="2E2F30"/>
          <w:sz w:val="22"/>
          <w:szCs w:val="22"/>
        </w:rPr>
        <w:t xml:space="preserve"> </w:t>
      </w:r>
    </w:p>
    <w:p w14:paraId="53B9FBAF" w14:textId="4904BAB4" w:rsidR="0078685F" w:rsidRPr="00590FD0" w:rsidRDefault="0078685F" w:rsidP="0078685F">
      <w:pPr>
        <w:pStyle w:val="reactmarkdownparserchrpvtwolistitemx4jwe"/>
        <w:numPr>
          <w:ilvl w:val="0"/>
          <w:numId w:val="1"/>
        </w:numPr>
        <w:shd w:val="clear" w:color="auto" w:fill="FFFFFF"/>
        <w:spacing w:before="0" w:beforeAutospacing="0" w:after="0" w:afterAutospacing="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Records and photographs of the infrastructure setup, such as community gardens</w:t>
      </w:r>
      <w:r w:rsidR="00A234FC">
        <w:rPr>
          <w:rFonts w:asciiTheme="majorBidi" w:hAnsiTheme="majorBidi" w:cstheme="majorBidi"/>
          <w:color w:val="2E2F30"/>
          <w:sz w:val="22"/>
          <w:szCs w:val="22"/>
        </w:rPr>
        <w:t xml:space="preserve"> (VBUs)</w:t>
      </w:r>
      <w:r w:rsidRPr="00590FD0">
        <w:rPr>
          <w:rFonts w:asciiTheme="majorBidi" w:hAnsiTheme="majorBidi" w:cstheme="majorBidi"/>
          <w:color w:val="2E2F30"/>
          <w:sz w:val="22"/>
          <w:szCs w:val="22"/>
        </w:rPr>
        <w:t>,</w:t>
      </w:r>
      <w:r w:rsidR="00F82358">
        <w:rPr>
          <w:rFonts w:asciiTheme="majorBidi" w:hAnsiTheme="majorBidi" w:cstheme="majorBidi"/>
          <w:color w:val="2E2F30"/>
          <w:sz w:val="22"/>
          <w:szCs w:val="22"/>
        </w:rPr>
        <w:t xml:space="preserve"> hatcheries, dip tanks, piped water schemes</w:t>
      </w:r>
      <w:r w:rsidRPr="00590FD0">
        <w:rPr>
          <w:rFonts w:asciiTheme="majorBidi" w:hAnsiTheme="majorBidi" w:cstheme="majorBidi"/>
          <w:color w:val="2E2F30"/>
          <w:sz w:val="22"/>
          <w:szCs w:val="22"/>
        </w:rPr>
        <w:t xml:space="preserve"> or rainwater harvesting systems, including technical specifications and completion status.</w:t>
      </w:r>
    </w:p>
    <w:p w14:paraId="390740C4" w14:textId="504C8C95" w:rsidR="004A5729" w:rsidRPr="00590FD0" w:rsidRDefault="004A5729" w:rsidP="004A5729">
      <w:pPr>
        <w:pStyle w:val="reactmarkdownparserchrpvtwolistitemx4jwe"/>
        <w:numPr>
          <w:ilvl w:val="0"/>
          <w:numId w:val="1"/>
        </w:numPr>
        <w:shd w:val="clear" w:color="auto" w:fill="FFFFFF"/>
        <w:spacing w:before="0" w:beforeAutospacing="0" w:after="0" w:afterAutospacing="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Detail reports on the capacity building workshops including, agendas, training materials, and sex</w:t>
      </w:r>
      <w:r w:rsidR="001936DF" w:rsidRPr="00590FD0">
        <w:rPr>
          <w:rFonts w:asciiTheme="majorBidi" w:hAnsiTheme="majorBidi" w:cstheme="majorBidi"/>
          <w:color w:val="2E2F30"/>
          <w:sz w:val="22"/>
          <w:szCs w:val="22"/>
        </w:rPr>
        <w:t xml:space="preserve"> and age </w:t>
      </w:r>
      <w:r w:rsidR="009573EB" w:rsidRPr="00590FD0">
        <w:rPr>
          <w:rFonts w:asciiTheme="majorBidi" w:hAnsiTheme="majorBidi" w:cstheme="majorBidi"/>
          <w:color w:val="2E2F30"/>
          <w:sz w:val="22"/>
          <w:szCs w:val="22"/>
        </w:rPr>
        <w:t>dis</w:t>
      </w:r>
      <w:r w:rsidR="001936DF" w:rsidRPr="00590FD0">
        <w:rPr>
          <w:rFonts w:asciiTheme="majorBidi" w:hAnsiTheme="majorBidi" w:cstheme="majorBidi"/>
          <w:color w:val="2E2F30"/>
          <w:sz w:val="22"/>
          <w:szCs w:val="22"/>
        </w:rPr>
        <w:t xml:space="preserve">aggregated </w:t>
      </w:r>
      <w:r w:rsidRPr="00590FD0">
        <w:rPr>
          <w:rFonts w:asciiTheme="majorBidi" w:hAnsiTheme="majorBidi" w:cstheme="majorBidi"/>
          <w:color w:val="2E2F30"/>
          <w:sz w:val="22"/>
          <w:szCs w:val="22"/>
        </w:rPr>
        <w:t xml:space="preserve">attendance records for workshops and training sessions conducted on </w:t>
      </w:r>
      <w:r w:rsidR="001936DF" w:rsidRPr="00590FD0">
        <w:rPr>
          <w:rFonts w:asciiTheme="majorBidi" w:hAnsiTheme="majorBidi" w:cstheme="majorBidi"/>
          <w:color w:val="2E2F30"/>
          <w:sz w:val="22"/>
          <w:szCs w:val="22"/>
        </w:rPr>
        <w:t>smart agriculture</w:t>
      </w:r>
      <w:r w:rsidR="00720D83">
        <w:rPr>
          <w:rFonts w:asciiTheme="majorBidi" w:hAnsiTheme="majorBidi" w:cstheme="majorBidi"/>
          <w:color w:val="2E2F30"/>
          <w:sz w:val="22"/>
          <w:szCs w:val="22"/>
        </w:rPr>
        <w:t xml:space="preserve"> techniques</w:t>
      </w:r>
      <w:r w:rsidR="001936DF" w:rsidRPr="00590FD0">
        <w:rPr>
          <w:rFonts w:asciiTheme="majorBidi" w:hAnsiTheme="majorBidi" w:cstheme="majorBidi"/>
          <w:color w:val="2E2F30"/>
          <w:sz w:val="22"/>
          <w:szCs w:val="22"/>
        </w:rPr>
        <w:t xml:space="preserve">, </w:t>
      </w:r>
      <w:r w:rsidR="008227A7">
        <w:rPr>
          <w:rFonts w:asciiTheme="majorBidi" w:hAnsiTheme="majorBidi" w:cstheme="majorBidi"/>
          <w:color w:val="2E2F30"/>
          <w:sz w:val="22"/>
          <w:szCs w:val="22"/>
        </w:rPr>
        <w:t xml:space="preserve">sustainable groundwater technologies, </w:t>
      </w:r>
      <w:r w:rsidRPr="00590FD0">
        <w:rPr>
          <w:rFonts w:asciiTheme="majorBidi" w:hAnsiTheme="majorBidi" w:cstheme="majorBidi"/>
          <w:color w:val="2E2F30"/>
          <w:sz w:val="22"/>
          <w:szCs w:val="22"/>
        </w:rPr>
        <w:t>livelihood enhancement and climate resilience</w:t>
      </w:r>
      <w:r w:rsidR="00720D83">
        <w:rPr>
          <w:rFonts w:asciiTheme="majorBidi" w:hAnsiTheme="majorBidi" w:cstheme="majorBidi"/>
          <w:color w:val="2E2F30"/>
          <w:sz w:val="22"/>
          <w:szCs w:val="22"/>
        </w:rPr>
        <w:t xml:space="preserve"> options</w:t>
      </w:r>
      <w:r w:rsidRPr="00590FD0">
        <w:rPr>
          <w:rFonts w:asciiTheme="majorBidi" w:hAnsiTheme="majorBidi" w:cstheme="majorBidi"/>
          <w:color w:val="2E2F30"/>
          <w:sz w:val="22"/>
          <w:szCs w:val="22"/>
        </w:rPr>
        <w:t>.</w:t>
      </w:r>
    </w:p>
    <w:p w14:paraId="42B6F580" w14:textId="46B0F7EF" w:rsidR="00A0695C" w:rsidRPr="00590FD0" w:rsidRDefault="00A0695C" w:rsidP="004A5729">
      <w:pPr>
        <w:pStyle w:val="reactmarkdownparserchrpvtwolistitemx4jwe"/>
        <w:numPr>
          <w:ilvl w:val="0"/>
          <w:numId w:val="1"/>
        </w:numPr>
        <w:shd w:val="clear" w:color="auto" w:fill="FFFFFF"/>
        <w:spacing w:before="0" w:beforeAutospacing="0" w:after="0" w:afterAutospacing="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Visibility, and advocacy materials for the project activities</w:t>
      </w:r>
    </w:p>
    <w:p w14:paraId="0FE3D3D8" w14:textId="748E3A75" w:rsidR="00AE7DB1" w:rsidRPr="00590FD0" w:rsidRDefault="000B21E7" w:rsidP="00AE7DB1">
      <w:pPr>
        <w:pStyle w:val="reactmarkdownparserchrpvtwolistitemx4jwe"/>
        <w:numPr>
          <w:ilvl w:val="0"/>
          <w:numId w:val="1"/>
        </w:numPr>
        <w:shd w:val="clear" w:color="auto" w:fill="FFFFFF"/>
        <w:spacing w:before="0" w:beforeAutospacing="0" w:after="0" w:afterAutospacing="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Final report detailing the overall performance of the project, including challenges encountered, lessons learned, and recommendations for future interventions.</w:t>
      </w:r>
      <w:r w:rsidR="00A838FF" w:rsidRPr="00590FD0">
        <w:rPr>
          <w:rFonts w:asciiTheme="majorBidi" w:hAnsiTheme="majorBidi" w:cstheme="majorBidi"/>
          <w:color w:val="2E2F30"/>
          <w:sz w:val="22"/>
          <w:szCs w:val="22"/>
        </w:rPr>
        <w:t xml:space="preserve"> The report should include high quality images and short video</w:t>
      </w:r>
      <w:r w:rsidR="003E0EB9" w:rsidRPr="00590FD0">
        <w:rPr>
          <w:rFonts w:asciiTheme="majorBidi" w:hAnsiTheme="majorBidi" w:cstheme="majorBidi"/>
          <w:color w:val="2E2F30"/>
          <w:sz w:val="22"/>
          <w:szCs w:val="22"/>
        </w:rPr>
        <w:t>s</w:t>
      </w:r>
      <w:r w:rsidR="00A838FF" w:rsidRPr="00590FD0">
        <w:rPr>
          <w:rFonts w:asciiTheme="majorBidi" w:hAnsiTheme="majorBidi" w:cstheme="majorBidi"/>
          <w:color w:val="2E2F30"/>
          <w:sz w:val="22"/>
          <w:szCs w:val="22"/>
        </w:rPr>
        <w:t xml:space="preserve"> of not more than 3 minutes showcasing the before and after intervention status of the area. </w:t>
      </w:r>
    </w:p>
    <w:p w14:paraId="36B8E943" w14:textId="418E6C76" w:rsidR="00AE7DB1" w:rsidRPr="00590FD0" w:rsidRDefault="00AE7DB1" w:rsidP="00AE7DB1">
      <w:pPr>
        <w:pStyle w:val="reactmarkdownparserchrpvtwolistitemx4jwe"/>
        <w:numPr>
          <w:ilvl w:val="0"/>
          <w:numId w:val="1"/>
        </w:numPr>
        <w:shd w:val="clear" w:color="auto" w:fill="FFFFFF"/>
        <w:spacing w:before="0" w:beforeAutospacing="0" w:after="0" w:afterAutospacing="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Final Monitoring and Evaluation Report (depending on contract value, an audited financial report of IPA actual expenses may be required).</w:t>
      </w:r>
    </w:p>
    <w:p w14:paraId="6AF8AAD8" w14:textId="48A51465" w:rsidR="000008FD" w:rsidRPr="00590FD0" w:rsidRDefault="00A838FF" w:rsidP="00AE7DB1">
      <w:pPr>
        <w:pStyle w:val="reactmarkdownparserchrpvtwolistitemx4jwe"/>
        <w:shd w:val="clear" w:color="auto" w:fill="FFFFFF"/>
        <w:spacing w:before="0" w:beforeAutospacing="0" w:after="0" w:afterAutospacing="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 </w:t>
      </w:r>
    </w:p>
    <w:p w14:paraId="3B81C89E" w14:textId="3584BA85" w:rsidR="006036B1" w:rsidRPr="00590FD0" w:rsidRDefault="00F7401A" w:rsidP="00BD7146">
      <w:pPr>
        <w:pStyle w:val="reactmarkdownparserchrpvtwolistitemx4jwe"/>
        <w:shd w:val="clear" w:color="auto" w:fill="FFFFFF"/>
        <w:spacing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All reports must comprise a programmatic and financial section that will be submitted with deliverables before each contract instalment is released. The Programmatic section of the report should be short, specific and progressively build on previous reports without repetition. Report templates should be agreed in advance with UNESCO. All reports should be submitted in English in word and pdf format</w:t>
      </w:r>
      <w:r w:rsidR="007A40E0" w:rsidRPr="00590FD0">
        <w:rPr>
          <w:rFonts w:asciiTheme="majorBidi" w:hAnsiTheme="majorBidi" w:cstheme="majorBidi"/>
          <w:color w:val="2E2F30"/>
          <w:sz w:val="22"/>
          <w:szCs w:val="22"/>
        </w:rPr>
        <w:t>.</w:t>
      </w:r>
    </w:p>
    <w:p w14:paraId="59966085" w14:textId="20381FB9" w:rsidR="00B3709D" w:rsidRPr="00590FD0" w:rsidRDefault="0098492A" w:rsidP="00BD7146">
      <w:pPr>
        <w:pStyle w:val="reactmarkdownparserchrpvtwolistitemx4jwe"/>
        <w:shd w:val="clear" w:color="auto" w:fill="FFFFFF"/>
        <w:spacing w:after="0"/>
        <w:jc w:val="both"/>
        <w:rPr>
          <w:rFonts w:asciiTheme="majorBidi" w:hAnsiTheme="majorBidi" w:cstheme="majorBidi"/>
          <w:b/>
          <w:bCs/>
          <w:color w:val="2E2F30"/>
          <w:sz w:val="22"/>
          <w:szCs w:val="22"/>
        </w:rPr>
      </w:pPr>
      <w:r w:rsidRPr="00590FD0">
        <w:rPr>
          <w:rFonts w:asciiTheme="majorBidi" w:hAnsiTheme="majorBidi" w:cstheme="majorBidi"/>
          <w:b/>
          <w:bCs/>
          <w:color w:val="2E2F30"/>
          <w:sz w:val="22"/>
          <w:szCs w:val="22"/>
        </w:rPr>
        <w:t>Target Beneficiaries</w:t>
      </w:r>
    </w:p>
    <w:p w14:paraId="58F94DAA" w14:textId="720F7603" w:rsidR="00A76922" w:rsidRPr="00590FD0" w:rsidRDefault="00BF715E" w:rsidP="00A76922">
      <w:pPr>
        <w:pStyle w:val="reactmarkdownparserchrpvtwolistitemx4jwe"/>
        <w:shd w:val="clear" w:color="auto" w:fill="FFFFFF"/>
        <w:spacing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1</w:t>
      </w:r>
      <w:r w:rsidR="00B536F1" w:rsidRPr="00590FD0">
        <w:rPr>
          <w:rFonts w:asciiTheme="majorBidi" w:hAnsiTheme="majorBidi" w:cstheme="majorBidi"/>
          <w:color w:val="2E2F30"/>
          <w:sz w:val="22"/>
          <w:szCs w:val="22"/>
        </w:rPr>
        <w:t>000 (</w:t>
      </w:r>
      <w:r w:rsidR="004E3023" w:rsidRPr="00590FD0">
        <w:rPr>
          <w:rFonts w:asciiTheme="majorBidi" w:hAnsiTheme="majorBidi" w:cstheme="majorBidi"/>
          <w:color w:val="2E2F30"/>
          <w:sz w:val="22"/>
          <w:szCs w:val="22"/>
        </w:rPr>
        <w:t>500 in each ward</w:t>
      </w:r>
      <w:r w:rsidR="000A24F5" w:rsidRPr="00590FD0">
        <w:rPr>
          <w:rFonts w:asciiTheme="majorBidi" w:hAnsiTheme="majorBidi" w:cstheme="majorBidi"/>
          <w:color w:val="2E2F30"/>
          <w:sz w:val="22"/>
          <w:szCs w:val="22"/>
        </w:rPr>
        <w:t>)</w:t>
      </w:r>
      <w:r w:rsidR="004E3023" w:rsidRPr="00590FD0">
        <w:rPr>
          <w:rFonts w:asciiTheme="majorBidi" w:hAnsiTheme="majorBidi" w:cstheme="majorBidi"/>
          <w:color w:val="2E2F30"/>
          <w:sz w:val="22"/>
          <w:szCs w:val="22"/>
        </w:rPr>
        <w:t xml:space="preserve"> </w:t>
      </w:r>
      <w:r w:rsidR="000A24F5" w:rsidRPr="00590FD0">
        <w:rPr>
          <w:rFonts w:asciiTheme="majorBidi" w:hAnsiTheme="majorBidi" w:cstheme="majorBidi"/>
          <w:color w:val="2E2F30"/>
          <w:sz w:val="22"/>
          <w:szCs w:val="22"/>
        </w:rPr>
        <w:t xml:space="preserve">households </w:t>
      </w:r>
      <w:r w:rsidR="004E3023" w:rsidRPr="00590FD0">
        <w:rPr>
          <w:rFonts w:asciiTheme="majorBidi" w:hAnsiTheme="majorBidi" w:cstheme="majorBidi"/>
          <w:color w:val="2E2F30"/>
          <w:sz w:val="22"/>
          <w:szCs w:val="22"/>
        </w:rPr>
        <w:t xml:space="preserve">will benefit from </w:t>
      </w:r>
      <w:r w:rsidR="008F194A" w:rsidRPr="00590FD0">
        <w:rPr>
          <w:rFonts w:asciiTheme="majorBidi" w:hAnsiTheme="majorBidi" w:cstheme="majorBidi"/>
          <w:color w:val="2E2F30"/>
          <w:sz w:val="22"/>
          <w:szCs w:val="22"/>
        </w:rPr>
        <w:t xml:space="preserve">project interventions </w:t>
      </w:r>
      <w:proofErr w:type="spellStart"/>
      <w:r w:rsidR="008F194A" w:rsidRPr="00590FD0">
        <w:rPr>
          <w:rFonts w:asciiTheme="majorBidi" w:hAnsiTheme="majorBidi" w:cstheme="majorBidi"/>
          <w:color w:val="2E2F30"/>
          <w:sz w:val="22"/>
          <w:szCs w:val="22"/>
        </w:rPr>
        <w:t>i.e</w:t>
      </w:r>
      <w:proofErr w:type="spellEnd"/>
      <w:r w:rsidR="008F194A" w:rsidRPr="00590FD0">
        <w:rPr>
          <w:rFonts w:asciiTheme="majorBidi" w:hAnsiTheme="majorBidi" w:cstheme="majorBidi"/>
          <w:color w:val="2E2F30"/>
          <w:sz w:val="22"/>
          <w:szCs w:val="22"/>
        </w:rPr>
        <w:t xml:space="preserve"> access to water for domestic and productive use, </w:t>
      </w:r>
      <w:bookmarkStart w:id="0" w:name="_Hlk179188802"/>
      <w:r w:rsidR="001C6017" w:rsidRPr="00590FD0">
        <w:rPr>
          <w:rFonts w:asciiTheme="majorBidi" w:hAnsiTheme="majorBidi" w:cstheme="majorBidi"/>
          <w:sz w:val="22"/>
          <w:szCs w:val="22"/>
        </w:rPr>
        <w:t>c</w:t>
      </w:r>
      <w:r w:rsidR="00E7560C" w:rsidRPr="00590FD0">
        <w:rPr>
          <w:rFonts w:asciiTheme="majorBidi" w:hAnsiTheme="majorBidi" w:cstheme="majorBidi"/>
          <w:sz w:val="22"/>
          <w:szCs w:val="22"/>
        </w:rPr>
        <w:t>limate-smart water and food security</w:t>
      </w:r>
      <w:bookmarkEnd w:id="0"/>
      <w:r w:rsidR="00E7560C" w:rsidRPr="00590FD0">
        <w:rPr>
          <w:rFonts w:asciiTheme="majorBidi" w:hAnsiTheme="majorBidi" w:cstheme="majorBidi"/>
          <w:sz w:val="22"/>
          <w:szCs w:val="22"/>
        </w:rPr>
        <w:t xml:space="preserve"> and </w:t>
      </w:r>
      <w:r w:rsidR="00C309C7" w:rsidRPr="00590FD0">
        <w:rPr>
          <w:rFonts w:asciiTheme="majorBidi" w:hAnsiTheme="majorBidi" w:cstheme="majorBidi"/>
          <w:color w:val="2E2F30"/>
          <w:sz w:val="22"/>
          <w:szCs w:val="22"/>
        </w:rPr>
        <w:t xml:space="preserve">livelihood enhancement </w:t>
      </w:r>
      <w:r w:rsidR="00E7560C" w:rsidRPr="00590FD0">
        <w:rPr>
          <w:rFonts w:asciiTheme="majorBidi" w:hAnsiTheme="majorBidi" w:cstheme="majorBidi"/>
          <w:color w:val="2E2F30"/>
          <w:sz w:val="22"/>
          <w:szCs w:val="22"/>
        </w:rPr>
        <w:t xml:space="preserve">pilot projects and </w:t>
      </w:r>
      <w:r w:rsidR="00030B94" w:rsidRPr="00590FD0">
        <w:rPr>
          <w:rFonts w:asciiTheme="majorBidi" w:hAnsiTheme="majorBidi" w:cstheme="majorBidi"/>
          <w:color w:val="2E2F30"/>
          <w:sz w:val="22"/>
          <w:szCs w:val="22"/>
        </w:rPr>
        <w:t>trainings</w:t>
      </w:r>
      <w:r w:rsidR="00250E0C" w:rsidRPr="00590FD0">
        <w:rPr>
          <w:rFonts w:asciiTheme="majorBidi" w:hAnsiTheme="majorBidi" w:cstheme="majorBidi"/>
          <w:color w:val="2E2F30"/>
          <w:sz w:val="22"/>
          <w:szCs w:val="22"/>
        </w:rPr>
        <w:t>.</w:t>
      </w:r>
    </w:p>
    <w:p w14:paraId="53A2BEFF" w14:textId="69C1B033" w:rsidR="006036B1" w:rsidRPr="00590FD0" w:rsidRDefault="000F1308" w:rsidP="00BD7146">
      <w:pPr>
        <w:pStyle w:val="ListParagraph"/>
        <w:numPr>
          <w:ilvl w:val="0"/>
          <w:numId w:val="6"/>
        </w:numPr>
        <w:jc w:val="both"/>
        <w:textAlignment w:val="baseline"/>
        <w:rPr>
          <w:rFonts w:asciiTheme="majorBidi" w:hAnsiTheme="majorBidi" w:cstheme="majorBidi"/>
          <w:b/>
          <w:bCs/>
          <w:iCs/>
          <w:sz w:val="22"/>
          <w:szCs w:val="22"/>
          <w:lang w:val="en-ZW"/>
        </w:rPr>
      </w:pPr>
      <w:r w:rsidRPr="00590FD0">
        <w:rPr>
          <w:rFonts w:asciiTheme="majorBidi" w:hAnsiTheme="majorBidi" w:cstheme="majorBidi"/>
          <w:b/>
          <w:bCs/>
          <w:iCs/>
          <w:sz w:val="22"/>
          <w:szCs w:val="22"/>
          <w:u w:val="single"/>
          <w:lang w:val="en-ZW"/>
        </w:rPr>
        <w:t>ELIGIBILITY</w:t>
      </w:r>
      <w:r w:rsidR="00047329" w:rsidRPr="00590FD0">
        <w:rPr>
          <w:rFonts w:asciiTheme="majorBidi" w:hAnsiTheme="majorBidi" w:cstheme="majorBidi"/>
          <w:b/>
          <w:bCs/>
          <w:iCs/>
          <w:sz w:val="22"/>
          <w:szCs w:val="22"/>
          <w:lang w:val="en-ZW"/>
        </w:rPr>
        <w:t>:</w:t>
      </w:r>
    </w:p>
    <w:p w14:paraId="0843FB30" w14:textId="77777777" w:rsidR="00302C17" w:rsidRPr="00590FD0" w:rsidRDefault="00302C17" w:rsidP="00BD7146">
      <w:pPr>
        <w:pStyle w:val="ListParagraph"/>
        <w:ind w:left="360"/>
        <w:jc w:val="both"/>
        <w:textAlignment w:val="baseline"/>
        <w:rPr>
          <w:rFonts w:asciiTheme="majorBidi" w:hAnsiTheme="majorBidi" w:cstheme="majorBidi"/>
          <w:b/>
          <w:bCs/>
          <w:iCs/>
          <w:sz w:val="22"/>
          <w:szCs w:val="22"/>
          <w:lang w:val="en-ZW"/>
        </w:rPr>
      </w:pPr>
    </w:p>
    <w:p w14:paraId="06C04D18" w14:textId="070DBC9C" w:rsidR="00AD44BB" w:rsidRPr="00590FD0" w:rsidRDefault="0013096C" w:rsidP="00BE1F88">
      <w:pPr>
        <w:pStyle w:val="reactmarkdownparserchrpvtwolistitemx4jwe"/>
        <w:spacing w:before="0" w:beforeAutospacing="0" w:after="0" w:afterAutospacing="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This call for Partnerships is open only to </w:t>
      </w:r>
      <w:r w:rsidRPr="00590FD0">
        <w:rPr>
          <w:rFonts w:asciiTheme="majorBidi" w:hAnsiTheme="majorBidi" w:cstheme="majorBidi"/>
          <w:b/>
          <w:bCs/>
          <w:color w:val="2E2F30"/>
          <w:sz w:val="22"/>
          <w:szCs w:val="22"/>
          <w:u w:val="single"/>
        </w:rPr>
        <w:t>all registered national organizations that registered as not-for-profit and legally operating</w:t>
      </w:r>
      <w:r w:rsidR="000817B5" w:rsidRPr="00590FD0">
        <w:rPr>
          <w:rFonts w:asciiTheme="majorBidi" w:hAnsiTheme="majorBidi" w:cstheme="majorBidi"/>
          <w:b/>
          <w:bCs/>
          <w:color w:val="2E2F30"/>
          <w:sz w:val="22"/>
          <w:szCs w:val="22"/>
          <w:u w:val="single"/>
        </w:rPr>
        <w:t xml:space="preserve"> since 2019</w:t>
      </w:r>
      <w:r w:rsidRPr="00590FD0">
        <w:rPr>
          <w:rFonts w:asciiTheme="majorBidi" w:hAnsiTheme="majorBidi" w:cstheme="majorBidi"/>
          <w:color w:val="2E2F30"/>
          <w:sz w:val="22"/>
          <w:szCs w:val="22"/>
        </w:rPr>
        <w:t xml:space="preserve">. </w:t>
      </w:r>
      <w:r w:rsidR="006036B1" w:rsidRPr="00590FD0">
        <w:rPr>
          <w:rFonts w:asciiTheme="majorBidi" w:hAnsiTheme="majorBidi" w:cstheme="majorBidi"/>
          <w:color w:val="2E2F30"/>
          <w:sz w:val="22"/>
          <w:szCs w:val="22"/>
        </w:rPr>
        <w:t xml:space="preserve">A UNESCO Implementation Partner is an entity with a not-for-profit status to which UNESCO has entrusted partially or fully with the implementation of </w:t>
      </w:r>
      <w:proofErr w:type="spellStart"/>
      <w:r w:rsidR="006036B1" w:rsidRPr="00590FD0">
        <w:rPr>
          <w:rFonts w:asciiTheme="majorBidi" w:hAnsiTheme="majorBidi" w:cstheme="majorBidi"/>
          <w:color w:val="2E2F30"/>
          <w:sz w:val="22"/>
          <w:szCs w:val="22"/>
        </w:rPr>
        <w:t>programmes</w:t>
      </w:r>
      <w:proofErr w:type="spellEnd"/>
      <w:r w:rsidR="006036B1" w:rsidRPr="00590FD0">
        <w:rPr>
          <w:rFonts w:asciiTheme="majorBidi" w:hAnsiTheme="majorBidi" w:cstheme="majorBidi"/>
          <w:color w:val="2E2F30"/>
          <w:sz w:val="22"/>
          <w:szCs w:val="22"/>
        </w:rPr>
        <w:t xml:space="preserve"> or projects specified in a signed document. Along with the assumption of full responsibility and accountability for the effective use of resources and the delivery of outputs as set forth in such a document.</w:t>
      </w:r>
      <w:r w:rsidR="00BE1F88" w:rsidRPr="00590FD0">
        <w:rPr>
          <w:rFonts w:asciiTheme="majorBidi" w:hAnsiTheme="majorBidi" w:cstheme="majorBidi"/>
          <w:color w:val="2E2F30"/>
          <w:sz w:val="22"/>
          <w:szCs w:val="22"/>
        </w:rPr>
        <w:t xml:space="preserve"> </w:t>
      </w:r>
      <w:r w:rsidR="00AD44BB" w:rsidRPr="00590FD0">
        <w:rPr>
          <w:rFonts w:asciiTheme="majorBidi" w:hAnsiTheme="majorBidi" w:cstheme="majorBidi"/>
          <w:color w:val="2E2F30"/>
          <w:sz w:val="22"/>
          <w:szCs w:val="22"/>
        </w:rPr>
        <w:t>Further mandatory requirements are listed below:</w:t>
      </w:r>
    </w:p>
    <w:p w14:paraId="5A805C79" w14:textId="77777777" w:rsidR="00F46127" w:rsidRPr="00590FD0" w:rsidRDefault="00F46127" w:rsidP="00F46127">
      <w:pPr>
        <w:pStyle w:val="Default"/>
        <w:numPr>
          <w:ilvl w:val="0"/>
          <w:numId w:val="3"/>
        </w:numPr>
        <w:jc w:val="both"/>
        <w:rPr>
          <w:rFonts w:asciiTheme="majorBidi" w:hAnsiTheme="majorBidi" w:cstheme="majorBidi"/>
          <w:sz w:val="22"/>
          <w:szCs w:val="22"/>
        </w:rPr>
      </w:pPr>
      <w:r w:rsidRPr="00590FD0">
        <w:rPr>
          <w:rFonts w:asciiTheme="majorBidi" w:hAnsiTheme="majorBidi" w:cstheme="majorBidi"/>
          <w:sz w:val="22"/>
          <w:szCs w:val="22"/>
        </w:rPr>
        <w:t>Documented experience in water resources management, community development, climate adaptation and resilience projects, gender and women, community-based training, gender, women, market-linkages, climate-smart agriculture (</w:t>
      </w:r>
      <w:r w:rsidRPr="00590FD0">
        <w:rPr>
          <w:rFonts w:asciiTheme="majorBidi" w:hAnsiTheme="majorBidi" w:cstheme="majorBidi"/>
          <w:b/>
          <w:bCs/>
          <w:sz w:val="22"/>
          <w:szCs w:val="22"/>
        </w:rPr>
        <w:t>Evidence: at least 2 reference letters from donors or stakeholders</w:t>
      </w:r>
      <w:r w:rsidRPr="00590FD0">
        <w:rPr>
          <w:rFonts w:asciiTheme="majorBidi" w:hAnsiTheme="majorBidi" w:cstheme="majorBidi"/>
          <w:sz w:val="22"/>
          <w:szCs w:val="22"/>
        </w:rPr>
        <w:t>).</w:t>
      </w:r>
    </w:p>
    <w:p w14:paraId="40F9696D" w14:textId="77080FFB" w:rsidR="00303F2C" w:rsidRPr="00590FD0" w:rsidRDefault="00AD44BB"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At least five (</w:t>
      </w:r>
      <w:r w:rsidR="00707BBF" w:rsidRPr="00590FD0">
        <w:rPr>
          <w:rFonts w:asciiTheme="majorBidi" w:hAnsiTheme="majorBidi" w:cstheme="majorBidi"/>
          <w:color w:val="2E2F30"/>
          <w:sz w:val="22"/>
          <w:szCs w:val="22"/>
        </w:rPr>
        <w:t>5</w:t>
      </w:r>
      <w:r w:rsidRPr="00590FD0">
        <w:rPr>
          <w:rFonts w:asciiTheme="majorBidi" w:hAnsiTheme="majorBidi" w:cstheme="majorBidi"/>
          <w:color w:val="2E2F30"/>
          <w:sz w:val="22"/>
          <w:szCs w:val="22"/>
        </w:rPr>
        <w:t>) years of demonstrated operational presence in the project locations</w:t>
      </w:r>
      <w:r w:rsidR="00B56E91" w:rsidRPr="00590FD0">
        <w:rPr>
          <w:rFonts w:asciiTheme="majorBidi" w:hAnsiTheme="majorBidi" w:cstheme="majorBidi"/>
          <w:color w:val="2E2F30"/>
          <w:sz w:val="22"/>
          <w:szCs w:val="22"/>
        </w:rPr>
        <w:t xml:space="preserve"> or working in Zimbabwe</w:t>
      </w:r>
      <w:r w:rsidRPr="00590FD0">
        <w:rPr>
          <w:rFonts w:asciiTheme="majorBidi" w:hAnsiTheme="majorBidi" w:cstheme="majorBidi"/>
          <w:color w:val="2E2F30"/>
          <w:sz w:val="22"/>
          <w:szCs w:val="22"/>
        </w:rPr>
        <w:t xml:space="preserve"> (Evidence: legal registration certificate; proof of project office; organization profile, etc.). </w:t>
      </w:r>
    </w:p>
    <w:p w14:paraId="5F98BDFD" w14:textId="77777777" w:rsidR="00303F2C" w:rsidRPr="00590FD0" w:rsidRDefault="00303F2C"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Knowledge of community organizing and engagement to overcome climate change induced challenges </w:t>
      </w:r>
    </w:p>
    <w:p w14:paraId="01BD7D16" w14:textId="0A593ED2" w:rsidR="00303F2C" w:rsidRPr="00590FD0" w:rsidRDefault="00303F2C"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Ability to develop and execute training programs for villagers on climate-smart agriculture</w:t>
      </w:r>
      <w:r w:rsidR="00F420FD" w:rsidRPr="00590FD0">
        <w:rPr>
          <w:rFonts w:asciiTheme="majorBidi" w:hAnsiTheme="majorBidi" w:cstheme="majorBidi"/>
          <w:color w:val="2E2F30"/>
          <w:sz w:val="22"/>
          <w:szCs w:val="22"/>
        </w:rPr>
        <w:t xml:space="preserve">; </w:t>
      </w:r>
      <w:r w:rsidR="00D447D7" w:rsidRPr="00590FD0">
        <w:rPr>
          <w:rFonts w:asciiTheme="majorBidi" w:hAnsiTheme="majorBidi" w:cstheme="majorBidi"/>
          <w:color w:val="2E2F30"/>
          <w:sz w:val="22"/>
          <w:szCs w:val="22"/>
        </w:rPr>
        <w:t>postharvest technology, product value addition and processing, and marketing services</w:t>
      </w:r>
      <w:r w:rsidR="00EA72DB" w:rsidRPr="00590FD0">
        <w:rPr>
          <w:rFonts w:asciiTheme="majorBidi" w:hAnsiTheme="majorBidi" w:cstheme="majorBidi"/>
          <w:color w:val="2E2F30"/>
          <w:sz w:val="22"/>
          <w:szCs w:val="22"/>
        </w:rPr>
        <w:t>, livelihood activities such as poultry, piggery, fishery, orchards and horticulture</w:t>
      </w:r>
      <w:r w:rsidR="007658F8" w:rsidRPr="00590FD0">
        <w:rPr>
          <w:rFonts w:asciiTheme="majorBidi" w:hAnsiTheme="majorBidi" w:cstheme="majorBidi"/>
          <w:color w:val="2E2F30"/>
          <w:sz w:val="22"/>
          <w:szCs w:val="22"/>
        </w:rPr>
        <w:t xml:space="preserve">, </w:t>
      </w:r>
      <w:r w:rsidR="00ED4B8A" w:rsidRPr="00590FD0">
        <w:rPr>
          <w:rFonts w:asciiTheme="majorBidi" w:hAnsiTheme="majorBidi" w:cstheme="majorBidi"/>
          <w:color w:val="2E2F30"/>
          <w:sz w:val="22"/>
          <w:szCs w:val="22"/>
        </w:rPr>
        <w:t>borehole maintenance, spring</w:t>
      </w:r>
      <w:r w:rsidR="008766C7" w:rsidRPr="00590FD0">
        <w:rPr>
          <w:rFonts w:asciiTheme="majorBidi" w:hAnsiTheme="majorBidi" w:cstheme="majorBidi"/>
          <w:color w:val="2E2F30"/>
          <w:sz w:val="22"/>
          <w:szCs w:val="22"/>
        </w:rPr>
        <w:t>/well</w:t>
      </w:r>
      <w:r w:rsidR="00ED4B8A" w:rsidRPr="00590FD0">
        <w:rPr>
          <w:rFonts w:asciiTheme="majorBidi" w:hAnsiTheme="majorBidi" w:cstheme="majorBidi"/>
          <w:color w:val="2E2F30"/>
          <w:sz w:val="22"/>
          <w:szCs w:val="22"/>
        </w:rPr>
        <w:t xml:space="preserve"> protection, and protection of groundwater recovery/recharge areas</w:t>
      </w:r>
      <w:r w:rsidR="00EF588F" w:rsidRPr="00590FD0">
        <w:rPr>
          <w:rFonts w:asciiTheme="majorBidi" w:hAnsiTheme="majorBidi" w:cstheme="majorBidi"/>
          <w:color w:val="2E2F30"/>
          <w:sz w:val="22"/>
          <w:szCs w:val="22"/>
        </w:rPr>
        <w:t xml:space="preserve"> </w:t>
      </w:r>
    </w:p>
    <w:p w14:paraId="5D74773A" w14:textId="77777777" w:rsidR="00303F2C" w:rsidRPr="00590FD0" w:rsidRDefault="00303F2C"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Strong knowledge of the local languages spoken in the targeted districts </w:t>
      </w:r>
    </w:p>
    <w:p w14:paraId="6325362F" w14:textId="29D00981" w:rsidR="00303F2C" w:rsidRPr="00590FD0" w:rsidRDefault="00303F2C" w:rsidP="003774E2">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Have relevant experience in working with communities, governments and/or international organizations </w:t>
      </w:r>
    </w:p>
    <w:p w14:paraId="259C98CB" w14:textId="2D09629F" w:rsidR="00303F2C" w:rsidRPr="00590FD0" w:rsidRDefault="00303F2C"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Capacity of implementing projects with total ann</w:t>
      </w:r>
      <w:r w:rsidR="003774E2" w:rsidRPr="00590FD0">
        <w:rPr>
          <w:rFonts w:asciiTheme="majorBidi" w:hAnsiTheme="majorBidi" w:cstheme="majorBidi"/>
          <w:color w:val="2E2F30"/>
          <w:sz w:val="22"/>
          <w:szCs w:val="22"/>
        </w:rPr>
        <w:t>u</w:t>
      </w:r>
      <w:r w:rsidRPr="00590FD0">
        <w:rPr>
          <w:rFonts w:asciiTheme="majorBidi" w:hAnsiTheme="majorBidi" w:cstheme="majorBidi"/>
          <w:color w:val="2E2F30"/>
          <w:sz w:val="22"/>
          <w:szCs w:val="22"/>
        </w:rPr>
        <w:t xml:space="preserve">al budget of not less than 250,000 USD in last two years. (Evidence: Annual financial statements of the partner for year 2022 and 2023). </w:t>
      </w:r>
    </w:p>
    <w:p w14:paraId="48D75F6F" w14:textId="4F117E14" w:rsidR="00AD44BB" w:rsidRPr="00590FD0" w:rsidRDefault="00AD44BB" w:rsidP="00B56ED1">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Fully completed UNESCO Form 7-9A (Partner Identification form- ANNEX) and signed by senior management of the organization submitting the proposal. </w:t>
      </w:r>
    </w:p>
    <w:p w14:paraId="09750E61" w14:textId="4B88F7FC" w:rsidR="00AD44BB" w:rsidRPr="00590FD0" w:rsidRDefault="00AD44BB"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Valid registration certificate issued by the </w:t>
      </w:r>
      <w:r w:rsidR="002041D2" w:rsidRPr="00590FD0">
        <w:rPr>
          <w:rFonts w:asciiTheme="majorBidi" w:hAnsiTheme="majorBidi" w:cstheme="majorBidi"/>
          <w:color w:val="2E2F30"/>
          <w:sz w:val="22"/>
          <w:szCs w:val="22"/>
        </w:rPr>
        <w:t xml:space="preserve">Ministry of Public Service </w:t>
      </w:r>
      <w:proofErr w:type="spellStart"/>
      <w:r w:rsidR="002041D2" w:rsidRPr="00590FD0">
        <w:rPr>
          <w:rFonts w:asciiTheme="majorBidi" w:hAnsiTheme="majorBidi" w:cstheme="majorBidi"/>
          <w:color w:val="2E2F30"/>
          <w:sz w:val="22"/>
          <w:szCs w:val="22"/>
        </w:rPr>
        <w:t>Labour</w:t>
      </w:r>
      <w:proofErr w:type="spellEnd"/>
      <w:r w:rsidR="002041D2" w:rsidRPr="00590FD0">
        <w:rPr>
          <w:rFonts w:asciiTheme="majorBidi" w:hAnsiTheme="majorBidi" w:cstheme="majorBidi"/>
          <w:color w:val="2E2F30"/>
          <w:sz w:val="22"/>
          <w:szCs w:val="22"/>
        </w:rPr>
        <w:t xml:space="preserve"> and Social Welfare</w:t>
      </w:r>
      <w:r w:rsidR="00225318" w:rsidRPr="00590FD0">
        <w:rPr>
          <w:rFonts w:asciiTheme="majorBidi" w:hAnsiTheme="majorBidi" w:cstheme="majorBidi"/>
          <w:color w:val="2E2F30"/>
          <w:sz w:val="22"/>
          <w:szCs w:val="22"/>
        </w:rPr>
        <w:t xml:space="preserve"> </w:t>
      </w:r>
      <w:r w:rsidRPr="00590FD0">
        <w:rPr>
          <w:rFonts w:asciiTheme="majorBidi" w:hAnsiTheme="majorBidi" w:cstheme="majorBidi"/>
          <w:color w:val="2E2F30"/>
          <w:sz w:val="22"/>
          <w:szCs w:val="22"/>
        </w:rPr>
        <w:t>to pro</w:t>
      </w:r>
      <w:r w:rsidR="00225318" w:rsidRPr="00590FD0">
        <w:rPr>
          <w:rFonts w:asciiTheme="majorBidi" w:hAnsiTheme="majorBidi" w:cstheme="majorBidi"/>
          <w:color w:val="2E2F30"/>
          <w:sz w:val="22"/>
          <w:szCs w:val="22"/>
        </w:rPr>
        <w:t>ve</w:t>
      </w:r>
      <w:r w:rsidRPr="00590FD0">
        <w:rPr>
          <w:rFonts w:asciiTheme="majorBidi" w:hAnsiTheme="majorBidi" w:cstheme="majorBidi"/>
          <w:color w:val="2E2F30"/>
          <w:sz w:val="22"/>
          <w:szCs w:val="22"/>
        </w:rPr>
        <w:t xml:space="preserve"> the “not-for-profit” status of the organization. Those with expired certificates at the time of the submission, should provide proof of submission of request for renewal. This may be in the form of a letter from the </w:t>
      </w:r>
      <w:r w:rsidR="00225318" w:rsidRPr="00590FD0">
        <w:rPr>
          <w:rFonts w:asciiTheme="majorBidi" w:hAnsiTheme="majorBidi" w:cstheme="majorBidi"/>
          <w:color w:val="2E2F30"/>
          <w:sz w:val="22"/>
          <w:szCs w:val="22"/>
        </w:rPr>
        <w:t>Ministry</w:t>
      </w:r>
      <w:r w:rsidRPr="00590FD0">
        <w:rPr>
          <w:rFonts w:asciiTheme="majorBidi" w:hAnsiTheme="majorBidi" w:cstheme="majorBidi"/>
          <w:color w:val="2E2F30"/>
          <w:sz w:val="22"/>
          <w:szCs w:val="22"/>
        </w:rPr>
        <w:t>.</w:t>
      </w:r>
    </w:p>
    <w:p w14:paraId="6AB545AD" w14:textId="77777777" w:rsidR="00AD44BB" w:rsidRPr="00590FD0" w:rsidRDefault="00AD44BB"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In-kind and/or financial contribution clearly stated in USD value and reflected in the proposed budget to show some form of shared costs, value for money. Contribution can include portion of staff costs, of office rental, of supplies, etc. </w:t>
      </w:r>
    </w:p>
    <w:p w14:paraId="473EDEA8" w14:textId="4393E669" w:rsidR="00AD44BB" w:rsidRPr="00590FD0" w:rsidRDefault="00AD44BB" w:rsidP="00CE542C">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Evidence of policies and safeguards for cash management (financial policy, segregation of duties, and use of electronic/digital/bank account payments to third parties/individuals)</w:t>
      </w:r>
      <w:r w:rsidR="00595A67" w:rsidRPr="00590FD0">
        <w:rPr>
          <w:rFonts w:asciiTheme="majorBidi" w:hAnsiTheme="majorBidi" w:cstheme="majorBidi"/>
          <w:color w:val="2E2F30"/>
          <w:sz w:val="22"/>
          <w:szCs w:val="22"/>
        </w:rPr>
        <w:t xml:space="preserve">, </w:t>
      </w:r>
    </w:p>
    <w:p w14:paraId="174D4DE5" w14:textId="77777777" w:rsidR="00AD44BB" w:rsidRPr="00590FD0" w:rsidRDefault="00AD44BB"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Possession of adequate facilities and the capacity to manage the volume of funds and to implement the agreed-upon activities in an efficient and effective manner.</w:t>
      </w:r>
    </w:p>
    <w:p w14:paraId="0BB214E6" w14:textId="77777777" w:rsidR="00AD44BB" w:rsidRPr="00590FD0" w:rsidRDefault="00AD44BB"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Have the capacity to participate in planning, monitoring, and assurance activities.</w:t>
      </w:r>
    </w:p>
    <w:p w14:paraId="49D872B4" w14:textId="77777777" w:rsidR="00AD44BB" w:rsidRPr="00590FD0" w:rsidRDefault="00AD44BB"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Have managerial and record-keeping competencies, as well as permanent staff and the ability to manage and support staff in the field. </w:t>
      </w:r>
    </w:p>
    <w:p w14:paraId="352EE6CC" w14:textId="23C35BC0" w:rsidR="00AD44BB" w:rsidRPr="00590FD0" w:rsidRDefault="00AD44BB" w:rsidP="003E7DB8">
      <w:pPr>
        <w:pStyle w:val="reactmarkdownparserchrpvtwolistitemx4jwe"/>
        <w:shd w:val="clear" w:color="auto" w:fill="FFFFFF"/>
        <w:spacing w:before="0" w:beforeAutospacing="0" w:after="0"/>
        <w:ind w:left="360"/>
        <w:jc w:val="both"/>
        <w:rPr>
          <w:rFonts w:asciiTheme="majorBidi" w:hAnsiTheme="majorBidi" w:cstheme="majorBidi"/>
          <w:color w:val="2E2F30"/>
          <w:sz w:val="22"/>
          <w:szCs w:val="22"/>
        </w:rPr>
      </w:pPr>
      <w:r w:rsidRPr="00590FD0">
        <w:rPr>
          <w:rFonts w:asciiTheme="majorBidi" w:hAnsiTheme="majorBidi" w:cstheme="majorBidi"/>
          <w:b/>
          <w:bCs/>
          <w:color w:val="2E2F30"/>
          <w:sz w:val="22"/>
          <w:szCs w:val="22"/>
          <w:u w:val="single"/>
        </w:rPr>
        <w:t>The partners not complying with the above mandatory criteria will be disqualified</w:t>
      </w:r>
      <w:r w:rsidRPr="00590FD0">
        <w:rPr>
          <w:rFonts w:asciiTheme="majorBidi" w:hAnsiTheme="majorBidi" w:cstheme="majorBidi"/>
          <w:color w:val="2E2F30"/>
          <w:sz w:val="22"/>
          <w:szCs w:val="22"/>
        </w:rPr>
        <w:t xml:space="preserve">. </w:t>
      </w:r>
    </w:p>
    <w:p w14:paraId="635900B1" w14:textId="77777777" w:rsidR="00AD44BB" w:rsidRPr="00590FD0" w:rsidRDefault="00AD44BB" w:rsidP="00A760ED">
      <w:pPr>
        <w:pStyle w:val="reactmarkdownparserchrpvtwolistitemx4jwe"/>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Other </w:t>
      </w:r>
      <w:r w:rsidRPr="00590FD0">
        <w:rPr>
          <w:rFonts w:asciiTheme="majorBidi" w:hAnsiTheme="majorBidi" w:cstheme="majorBidi"/>
          <w:b/>
          <w:bCs/>
          <w:color w:val="2E2F30"/>
          <w:sz w:val="22"/>
          <w:szCs w:val="22"/>
          <w:u w:val="single"/>
        </w:rPr>
        <w:t>desirable criteria</w:t>
      </w:r>
      <w:r w:rsidRPr="00590FD0">
        <w:rPr>
          <w:rFonts w:asciiTheme="majorBidi" w:hAnsiTheme="majorBidi" w:cstheme="majorBidi"/>
          <w:color w:val="2E2F30"/>
          <w:sz w:val="22"/>
          <w:szCs w:val="22"/>
        </w:rPr>
        <w:t xml:space="preserve"> are listed below:</w:t>
      </w:r>
    </w:p>
    <w:p w14:paraId="687C654F" w14:textId="77777777" w:rsidR="00AD44BB" w:rsidRPr="00590FD0" w:rsidRDefault="00AD44BB"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Description of alignment to relevant SDGs, regional, national frameworks/strategies, and UNESCO mandate and </w:t>
      </w:r>
      <w:proofErr w:type="spellStart"/>
      <w:r w:rsidRPr="00590FD0">
        <w:rPr>
          <w:rFonts w:asciiTheme="majorBidi" w:hAnsiTheme="majorBidi" w:cstheme="majorBidi"/>
          <w:color w:val="2E2F30"/>
          <w:sz w:val="22"/>
          <w:szCs w:val="22"/>
        </w:rPr>
        <w:t>programmes</w:t>
      </w:r>
      <w:proofErr w:type="spellEnd"/>
      <w:r w:rsidRPr="00590FD0">
        <w:rPr>
          <w:rFonts w:asciiTheme="majorBidi" w:hAnsiTheme="majorBidi" w:cstheme="majorBidi"/>
          <w:color w:val="2E2F30"/>
          <w:sz w:val="22"/>
          <w:szCs w:val="22"/>
        </w:rPr>
        <w:t xml:space="preserve">. </w:t>
      </w:r>
    </w:p>
    <w:p w14:paraId="4BFA0445" w14:textId="77777777" w:rsidR="00AD1FEA" w:rsidRDefault="00AD44BB" w:rsidP="00A760ED">
      <w:pPr>
        <w:pStyle w:val="reactmarkdownparserchrpvtwolistitemx4jwe"/>
        <w:numPr>
          <w:ilvl w:val="0"/>
          <w:numId w:val="3"/>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UNESCO will assess the IP based on its programmatic, financial, managerial and logistical capacities.</w:t>
      </w:r>
    </w:p>
    <w:p w14:paraId="1DCBF522" w14:textId="77777777" w:rsidR="00AD1FEA" w:rsidRDefault="00AD1FEA" w:rsidP="00AD1FEA">
      <w:pPr>
        <w:pStyle w:val="reactmarkdownparserchrpvtwolistitemx4jwe"/>
        <w:shd w:val="clear" w:color="auto" w:fill="FFFFFF"/>
        <w:spacing w:before="0" w:beforeAutospacing="0" w:after="0"/>
        <w:jc w:val="both"/>
        <w:rPr>
          <w:rFonts w:asciiTheme="majorBidi" w:hAnsiTheme="majorBidi" w:cstheme="majorBidi"/>
          <w:color w:val="2E2F30"/>
          <w:sz w:val="22"/>
          <w:szCs w:val="22"/>
        </w:rPr>
      </w:pPr>
    </w:p>
    <w:p w14:paraId="07476DD5" w14:textId="5182B0F8" w:rsidR="00AD44BB" w:rsidRPr="00590FD0" w:rsidRDefault="00AD44BB" w:rsidP="00AD1FEA">
      <w:pPr>
        <w:pStyle w:val="reactmarkdownparserchrpvtwolistitemx4jwe"/>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 xml:space="preserve"> </w:t>
      </w:r>
    </w:p>
    <w:p w14:paraId="4203BEEC" w14:textId="77777777" w:rsidR="002A000D" w:rsidRPr="00590FD0" w:rsidRDefault="002A000D" w:rsidP="00BD7146">
      <w:pPr>
        <w:pStyle w:val="reactmarkdownparserchrpvtwolistitemx4jwe"/>
        <w:shd w:val="clear" w:color="auto" w:fill="FFFFFF"/>
        <w:spacing w:before="0" w:beforeAutospacing="0" w:after="0" w:afterAutospacing="0"/>
        <w:jc w:val="both"/>
        <w:rPr>
          <w:rFonts w:asciiTheme="majorBidi" w:hAnsiTheme="majorBidi" w:cstheme="majorBidi"/>
          <w:color w:val="2E2F30"/>
          <w:sz w:val="22"/>
          <w:szCs w:val="22"/>
        </w:rPr>
      </w:pPr>
    </w:p>
    <w:p w14:paraId="3BF1F62F" w14:textId="05197CCE" w:rsidR="002A000D" w:rsidRPr="00590FD0" w:rsidRDefault="00C25218" w:rsidP="00BD7146">
      <w:pPr>
        <w:pStyle w:val="ListParagraph"/>
        <w:numPr>
          <w:ilvl w:val="0"/>
          <w:numId w:val="6"/>
        </w:numPr>
        <w:jc w:val="both"/>
        <w:textAlignment w:val="baseline"/>
        <w:rPr>
          <w:rFonts w:asciiTheme="majorBidi" w:hAnsiTheme="majorBidi" w:cstheme="majorBidi"/>
          <w:b/>
          <w:bCs/>
          <w:iCs/>
          <w:sz w:val="22"/>
          <w:szCs w:val="22"/>
          <w:u w:val="single"/>
          <w:lang w:val="en-ZW"/>
        </w:rPr>
      </w:pPr>
      <w:r w:rsidRPr="00590FD0">
        <w:rPr>
          <w:rFonts w:asciiTheme="majorBidi" w:hAnsiTheme="majorBidi" w:cstheme="majorBidi"/>
          <w:b/>
          <w:bCs/>
          <w:iCs/>
          <w:sz w:val="22"/>
          <w:szCs w:val="22"/>
          <w:u w:val="single"/>
          <w:lang w:val="en-ZW"/>
        </w:rPr>
        <w:t>APPLICATION REQUIREMENTS</w:t>
      </w:r>
      <w:r w:rsidR="00302C17" w:rsidRPr="00590FD0">
        <w:rPr>
          <w:rFonts w:asciiTheme="majorBidi" w:hAnsiTheme="majorBidi" w:cstheme="majorBidi"/>
          <w:b/>
          <w:bCs/>
          <w:iCs/>
          <w:sz w:val="22"/>
          <w:szCs w:val="22"/>
          <w:u w:val="single"/>
          <w:lang w:val="en-ZW"/>
        </w:rPr>
        <w:t>:</w:t>
      </w:r>
    </w:p>
    <w:p w14:paraId="52C2185C" w14:textId="77777777" w:rsidR="0081580A" w:rsidRPr="00590FD0" w:rsidRDefault="0081580A" w:rsidP="00BD7146">
      <w:pPr>
        <w:pStyle w:val="reactmarkdownparserchrpvtwolistitemx4jwe"/>
        <w:spacing w:before="0" w:beforeAutospacing="0" w:after="0" w:afterAutospacing="0"/>
        <w:jc w:val="both"/>
        <w:rPr>
          <w:rFonts w:asciiTheme="majorBidi" w:eastAsiaTheme="minorHAnsi" w:hAnsiTheme="majorBidi" w:cstheme="majorBidi"/>
          <w:b/>
          <w:bCs/>
          <w:iCs/>
          <w:color w:val="5B9BD5" w:themeColor="accent5"/>
          <w:sz w:val="22"/>
          <w:szCs w:val="22"/>
          <w:lang w:val="en-ZW" w:eastAsia="en-US"/>
        </w:rPr>
      </w:pPr>
    </w:p>
    <w:p w14:paraId="5DF7DD69" w14:textId="3E333C08" w:rsidR="006A2AFB" w:rsidRPr="00590FD0" w:rsidRDefault="006A2AFB" w:rsidP="006A2AFB">
      <w:pPr>
        <w:pStyle w:val="Default"/>
        <w:jc w:val="both"/>
        <w:rPr>
          <w:rFonts w:asciiTheme="majorBidi" w:hAnsiTheme="majorBidi" w:cstheme="majorBidi"/>
          <w:color w:val="auto"/>
          <w:sz w:val="22"/>
          <w:szCs w:val="22"/>
        </w:rPr>
      </w:pPr>
      <w:r w:rsidRPr="00590FD0">
        <w:rPr>
          <w:rFonts w:asciiTheme="majorBidi" w:hAnsiTheme="majorBidi" w:cstheme="majorBidi"/>
          <w:color w:val="auto"/>
          <w:sz w:val="22"/>
          <w:szCs w:val="22"/>
        </w:rPr>
        <w:t xml:space="preserve">All the items listed below must be nested and submitted in one </w:t>
      </w:r>
      <w:r w:rsidR="00617D98" w:rsidRPr="00590FD0">
        <w:rPr>
          <w:rFonts w:asciiTheme="majorBidi" w:hAnsiTheme="majorBidi" w:cstheme="majorBidi"/>
          <w:color w:val="auto"/>
          <w:sz w:val="22"/>
          <w:szCs w:val="22"/>
        </w:rPr>
        <w:t>folder (technical and financial proposals should be submitted in different folders)</w:t>
      </w:r>
      <w:r w:rsidRPr="00590FD0">
        <w:rPr>
          <w:rFonts w:asciiTheme="majorBidi" w:hAnsiTheme="majorBidi" w:cstheme="majorBidi"/>
          <w:color w:val="auto"/>
          <w:sz w:val="22"/>
          <w:szCs w:val="22"/>
        </w:rPr>
        <w:t xml:space="preserve">. Each file in the folder must have a distinct name so that one can easily tell its content even without opening it and reading through. </w:t>
      </w:r>
    </w:p>
    <w:p w14:paraId="08F5FEFB" w14:textId="243C4D89" w:rsidR="006A2AFB" w:rsidRPr="00590FD0" w:rsidRDefault="006A2AFB" w:rsidP="00617D98">
      <w:pPr>
        <w:pStyle w:val="Default"/>
        <w:numPr>
          <w:ilvl w:val="0"/>
          <w:numId w:val="21"/>
        </w:numPr>
        <w:jc w:val="both"/>
        <w:rPr>
          <w:rFonts w:asciiTheme="majorBidi" w:hAnsiTheme="majorBidi" w:cstheme="majorBidi"/>
          <w:color w:val="auto"/>
          <w:sz w:val="22"/>
          <w:szCs w:val="22"/>
        </w:rPr>
      </w:pPr>
      <w:r w:rsidRPr="00590FD0">
        <w:rPr>
          <w:rFonts w:asciiTheme="majorBidi" w:hAnsiTheme="majorBidi" w:cstheme="majorBidi"/>
          <w:color w:val="auto"/>
          <w:sz w:val="22"/>
          <w:szCs w:val="22"/>
        </w:rPr>
        <w:t>Technical proposal based on the UNESCO template</w:t>
      </w:r>
      <w:r w:rsidR="00597D86" w:rsidRPr="00590FD0">
        <w:rPr>
          <w:rFonts w:asciiTheme="majorBidi" w:hAnsiTheme="majorBidi" w:cstheme="majorBidi"/>
          <w:color w:val="auto"/>
          <w:sz w:val="22"/>
          <w:szCs w:val="22"/>
        </w:rPr>
        <w:t xml:space="preserve"> </w:t>
      </w:r>
      <w:r w:rsidR="006D5D59" w:rsidRPr="00590FD0">
        <w:rPr>
          <w:rFonts w:asciiTheme="majorBidi" w:hAnsiTheme="majorBidi" w:cstheme="majorBidi"/>
          <w:color w:val="auto"/>
          <w:sz w:val="22"/>
          <w:szCs w:val="22"/>
        </w:rPr>
        <w:t>(</w:t>
      </w:r>
      <w:r w:rsidR="004F668B" w:rsidRPr="00590FD0">
        <w:rPr>
          <w:rFonts w:asciiTheme="majorBidi" w:hAnsiTheme="majorBidi" w:cstheme="majorBidi"/>
          <w:b/>
          <w:bCs/>
          <w:color w:val="auto"/>
          <w:sz w:val="22"/>
          <w:szCs w:val="22"/>
        </w:rPr>
        <w:t>Annex 3</w:t>
      </w:r>
      <w:r w:rsidR="006D5D59" w:rsidRPr="00590FD0">
        <w:rPr>
          <w:rFonts w:asciiTheme="majorBidi" w:hAnsiTheme="majorBidi" w:cstheme="majorBidi"/>
          <w:color w:val="auto"/>
          <w:sz w:val="22"/>
          <w:szCs w:val="22"/>
        </w:rPr>
        <w:t>)</w:t>
      </w:r>
      <w:r w:rsidRPr="00590FD0">
        <w:rPr>
          <w:rFonts w:asciiTheme="majorBidi" w:hAnsiTheme="majorBidi" w:cstheme="majorBidi"/>
          <w:color w:val="auto"/>
          <w:sz w:val="22"/>
          <w:szCs w:val="22"/>
        </w:rPr>
        <w:t xml:space="preserve">. </w:t>
      </w:r>
    </w:p>
    <w:p w14:paraId="6043A3FF" w14:textId="157ADED0" w:rsidR="006A2AFB" w:rsidRPr="00590FD0" w:rsidRDefault="006A2AFB" w:rsidP="00617D98">
      <w:pPr>
        <w:pStyle w:val="Default"/>
        <w:numPr>
          <w:ilvl w:val="0"/>
          <w:numId w:val="21"/>
        </w:numPr>
        <w:jc w:val="both"/>
        <w:rPr>
          <w:rFonts w:asciiTheme="majorBidi" w:hAnsiTheme="majorBidi" w:cstheme="majorBidi"/>
          <w:color w:val="auto"/>
          <w:sz w:val="22"/>
          <w:szCs w:val="22"/>
        </w:rPr>
      </w:pPr>
      <w:r w:rsidRPr="00590FD0">
        <w:rPr>
          <w:rFonts w:asciiTheme="majorBidi" w:hAnsiTheme="majorBidi" w:cstheme="majorBidi"/>
          <w:color w:val="auto"/>
          <w:sz w:val="22"/>
          <w:szCs w:val="22"/>
        </w:rPr>
        <w:t xml:space="preserve">Financial proposal based on UNESCO template. The financial proposal should be in United Stated Dollars and should cover period of </w:t>
      </w:r>
      <w:r w:rsidR="004F668B" w:rsidRPr="00590FD0">
        <w:rPr>
          <w:rFonts w:asciiTheme="majorBidi" w:hAnsiTheme="majorBidi" w:cstheme="majorBidi"/>
          <w:color w:val="auto"/>
          <w:sz w:val="22"/>
          <w:szCs w:val="22"/>
        </w:rPr>
        <w:t>30</w:t>
      </w:r>
      <w:r w:rsidRPr="00590FD0">
        <w:rPr>
          <w:rFonts w:asciiTheme="majorBidi" w:hAnsiTheme="majorBidi" w:cstheme="majorBidi"/>
          <w:color w:val="auto"/>
          <w:sz w:val="22"/>
          <w:szCs w:val="22"/>
        </w:rPr>
        <w:t xml:space="preserve"> months beginning on 1 </w:t>
      </w:r>
      <w:r w:rsidR="00484B12">
        <w:rPr>
          <w:rFonts w:asciiTheme="majorBidi" w:hAnsiTheme="majorBidi" w:cstheme="majorBidi"/>
          <w:color w:val="auto"/>
          <w:sz w:val="22"/>
          <w:szCs w:val="22"/>
        </w:rPr>
        <w:t>April</w:t>
      </w:r>
      <w:r w:rsidR="006D5D59" w:rsidRPr="00590FD0">
        <w:rPr>
          <w:rFonts w:asciiTheme="majorBidi" w:hAnsiTheme="majorBidi" w:cstheme="majorBidi"/>
          <w:color w:val="auto"/>
          <w:sz w:val="22"/>
          <w:szCs w:val="22"/>
        </w:rPr>
        <w:t xml:space="preserve"> </w:t>
      </w:r>
      <w:r w:rsidRPr="00590FD0">
        <w:rPr>
          <w:rFonts w:asciiTheme="majorBidi" w:hAnsiTheme="majorBidi" w:cstheme="majorBidi"/>
          <w:color w:val="auto"/>
          <w:sz w:val="22"/>
          <w:szCs w:val="22"/>
        </w:rPr>
        <w:t>202</w:t>
      </w:r>
      <w:r w:rsidR="006D5D59" w:rsidRPr="00590FD0">
        <w:rPr>
          <w:rFonts w:asciiTheme="majorBidi" w:hAnsiTheme="majorBidi" w:cstheme="majorBidi"/>
          <w:color w:val="auto"/>
          <w:sz w:val="22"/>
          <w:szCs w:val="22"/>
        </w:rPr>
        <w:t>5</w:t>
      </w:r>
      <w:r w:rsidRPr="00590FD0">
        <w:rPr>
          <w:rFonts w:asciiTheme="majorBidi" w:hAnsiTheme="majorBidi" w:cstheme="majorBidi"/>
          <w:color w:val="auto"/>
          <w:sz w:val="22"/>
          <w:szCs w:val="22"/>
        </w:rPr>
        <w:t xml:space="preserve">. The budget should be prepared in sufficient detail to justify resource requirements, demonstrate cost-effectiveness and, as far as practicable, provide a breakdown of the resource requirements corresponding to the periods for which cash transfers will be made to the implementation partner. The proposed budget will be the basis of the funding agreement if the IPA is awarded. UNESCO reserves the right to negotiate the budget with preselected partners prior to the signature of the Implementation Partners Agreement. Budgets should be prepared for each activity and further broken down by budget line. “Added value' in terms of a monetary or in-kind contribution is a requirement for any Implementing Partner Agreement consideration. In the case of contribution in kind, the amount should be quantified. Overbudgeting for overhead cost will not be accepted. All costs should be direct cost directly attributable to the activities (overheads should be removed or minimized) </w:t>
      </w:r>
      <w:r w:rsidRPr="00590FD0">
        <w:rPr>
          <w:rFonts w:asciiTheme="majorBidi" w:hAnsiTheme="majorBidi" w:cstheme="majorBidi"/>
          <w:b/>
          <w:bCs/>
          <w:color w:val="auto"/>
          <w:sz w:val="22"/>
          <w:szCs w:val="22"/>
          <w:u w:val="single"/>
        </w:rPr>
        <w:t>Purchase of vehicles or motorcycles will not be considered</w:t>
      </w:r>
      <w:r w:rsidRPr="00590FD0">
        <w:rPr>
          <w:rFonts w:asciiTheme="majorBidi" w:hAnsiTheme="majorBidi" w:cstheme="majorBidi"/>
          <w:color w:val="auto"/>
          <w:sz w:val="22"/>
          <w:szCs w:val="22"/>
        </w:rPr>
        <w:t xml:space="preserve">. </w:t>
      </w:r>
    </w:p>
    <w:p w14:paraId="1DF74C0C" w14:textId="50528129" w:rsidR="006A2AFB" w:rsidRPr="00590FD0" w:rsidRDefault="004F668B" w:rsidP="00516FD5">
      <w:pPr>
        <w:pStyle w:val="Default"/>
        <w:numPr>
          <w:ilvl w:val="0"/>
          <w:numId w:val="21"/>
        </w:numPr>
        <w:jc w:val="both"/>
        <w:rPr>
          <w:rFonts w:asciiTheme="majorBidi" w:hAnsiTheme="majorBidi" w:cstheme="majorBidi"/>
          <w:color w:val="auto"/>
          <w:sz w:val="22"/>
          <w:szCs w:val="22"/>
        </w:rPr>
      </w:pPr>
      <w:r w:rsidRPr="00590FD0">
        <w:rPr>
          <w:rFonts w:asciiTheme="majorBidi" w:hAnsiTheme="majorBidi" w:cstheme="majorBidi"/>
          <w:color w:val="auto"/>
          <w:sz w:val="22"/>
          <w:szCs w:val="22"/>
        </w:rPr>
        <w:t xml:space="preserve"> </w:t>
      </w:r>
      <w:r w:rsidR="006A2AFB" w:rsidRPr="00590FD0">
        <w:rPr>
          <w:rFonts w:asciiTheme="majorBidi" w:hAnsiTheme="majorBidi" w:cstheme="majorBidi"/>
          <w:color w:val="auto"/>
          <w:sz w:val="22"/>
          <w:szCs w:val="22"/>
        </w:rPr>
        <w:t xml:space="preserve">CVs of the key technical staff foreseen to support implementation of the project and the terms of reference for each. Minimum of a post-graduate level of education in related fields and at least 5 years of experience working with UN entity and/or I/NGO is required for the position of </w:t>
      </w:r>
      <w:r w:rsidR="00523E48" w:rsidRPr="00590FD0">
        <w:rPr>
          <w:rFonts w:asciiTheme="majorBidi" w:hAnsiTheme="majorBidi" w:cstheme="majorBidi"/>
          <w:color w:val="auto"/>
          <w:sz w:val="22"/>
          <w:szCs w:val="22"/>
        </w:rPr>
        <w:t>Team Lead</w:t>
      </w:r>
      <w:r w:rsidR="006A2AFB" w:rsidRPr="00590FD0">
        <w:rPr>
          <w:rFonts w:asciiTheme="majorBidi" w:hAnsiTheme="majorBidi" w:cstheme="majorBidi"/>
          <w:color w:val="auto"/>
          <w:sz w:val="22"/>
          <w:szCs w:val="22"/>
        </w:rPr>
        <w:t xml:space="preserve">. The </w:t>
      </w:r>
      <w:r w:rsidR="00516FD5" w:rsidRPr="00590FD0">
        <w:rPr>
          <w:rFonts w:asciiTheme="majorBidi" w:hAnsiTheme="majorBidi" w:cstheme="majorBidi"/>
          <w:color w:val="auto"/>
          <w:sz w:val="22"/>
          <w:szCs w:val="22"/>
        </w:rPr>
        <w:t xml:space="preserve">Monitoring, Evaluation, Accountability and Learning (MEAL) </w:t>
      </w:r>
      <w:r w:rsidR="006A2AFB" w:rsidRPr="00590FD0">
        <w:rPr>
          <w:rFonts w:asciiTheme="majorBidi" w:hAnsiTheme="majorBidi" w:cstheme="majorBidi"/>
          <w:color w:val="auto"/>
          <w:sz w:val="22"/>
          <w:szCs w:val="22"/>
        </w:rPr>
        <w:t xml:space="preserve">Officer should have a minimum of a post-graduate education level and minimum of 3 years’ experience in MEAL work with an UN entity and/or I/NGO. A minimum of first-degree level of education and 3 years in </w:t>
      </w:r>
      <w:proofErr w:type="spellStart"/>
      <w:r w:rsidR="006A2AFB" w:rsidRPr="00590FD0">
        <w:rPr>
          <w:rFonts w:asciiTheme="majorBidi" w:hAnsiTheme="majorBidi" w:cstheme="majorBidi"/>
          <w:color w:val="auto"/>
          <w:sz w:val="22"/>
          <w:szCs w:val="22"/>
        </w:rPr>
        <w:t>programme</w:t>
      </w:r>
      <w:proofErr w:type="spellEnd"/>
      <w:r w:rsidR="006A2AFB" w:rsidRPr="00590FD0">
        <w:rPr>
          <w:rFonts w:asciiTheme="majorBidi" w:hAnsiTheme="majorBidi" w:cstheme="majorBidi"/>
          <w:color w:val="auto"/>
          <w:sz w:val="22"/>
          <w:szCs w:val="22"/>
        </w:rPr>
        <w:t xml:space="preserve"> execution and finance administration is required for the positions of Project Assistant (</w:t>
      </w:r>
      <w:proofErr w:type="spellStart"/>
      <w:r w:rsidR="006A2AFB" w:rsidRPr="00590FD0">
        <w:rPr>
          <w:rFonts w:asciiTheme="majorBidi" w:hAnsiTheme="majorBidi" w:cstheme="majorBidi"/>
          <w:color w:val="auto"/>
          <w:sz w:val="22"/>
          <w:szCs w:val="22"/>
        </w:rPr>
        <w:t>Programme</w:t>
      </w:r>
      <w:proofErr w:type="spellEnd"/>
      <w:r w:rsidR="006A2AFB" w:rsidRPr="00590FD0">
        <w:rPr>
          <w:rFonts w:asciiTheme="majorBidi" w:hAnsiTheme="majorBidi" w:cstheme="majorBidi"/>
          <w:color w:val="auto"/>
          <w:sz w:val="22"/>
          <w:szCs w:val="22"/>
        </w:rPr>
        <w:t xml:space="preserve">) and Project Assistant (Logistics and Finance) respectively. </w:t>
      </w:r>
    </w:p>
    <w:p w14:paraId="332D3D1B" w14:textId="77777777" w:rsidR="006A2AFB" w:rsidRPr="00590FD0" w:rsidRDefault="006A2AFB" w:rsidP="00617D98">
      <w:pPr>
        <w:pStyle w:val="Default"/>
        <w:numPr>
          <w:ilvl w:val="0"/>
          <w:numId w:val="21"/>
        </w:numPr>
        <w:jc w:val="both"/>
        <w:rPr>
          <w:rFonts w:asciiTheme="majorBidi" w:hAnsiTheme="majorBidi" w:cstheme="majorBidi"/>
          <w:color w:val="auto"/>
          <w:sz w:val="22"/>
          <w:szCs w:val="22"/>
        </w:rPr>
      </w:pPr>
      <w:r w:rsidRPr="00590FD0">
        <w:rPr>
          <w:rFonts w:asciiTheme="majorBidi" w:hAnsiTheme="majorBidi" w:cstheme="majorBidi"/>
          <w:color w:val="auto"/>
          <w:sz w:val="22"/>
          <w:szCs w:val="22"/>
        </w:rPr>
        <w:t xml:space="preserve">External audit report of annual financial statements of the partner for year 2022 and 2023 conducted by a qualified audit firm. </w:t>
      </w:r>
    </w:p>
    <w:p w14:paraId="698DF8FE" w14:textId="77777777" w:rsidR="006A2AFB" w:rsidRPr="00590FD0" w:rsidRDefault="006A2AFB" w:rsidP="00617D98">
      <w:pPr>
        <w:pStyle w:val="Default"/>
        <w:numPr>
          <w:ilvl w:val="0"/>
          <w:numId w:val="21"/>
        </w:numPr>
        <w:jc w:val="both"/>
        <w:rPr>
          <w:rFonts w:asciiTheme="majorBidi" w:hAnsiTheme="majorBidi" w:cstheme="majorBidi"/>
          <w:color w:val="auto"/>
          <w:sz w:val="22"/>
          <w:szCs w:val="22"/>
        </w:rPr>
      </w:pPr>
      <w:r w:rsidRPr="00590FD0">
        <w:rPr>
          <w:rFonts w:asciiTheme="majorBidi" w:hAnsiTheme="majorBidi" w:cstheme="majorBidi"/>
          <w:color w:val="auto"/>
          <w:sz w:val="22"/>
          <w:szCs w:val="22"/>
        </w:rPr>
        <w:t xml:space="preserve">Policy frameworks in place (preferably covering fraud and corrupt practices, gender equality, personal data protection and privacy, protection from sexual abuse and exploitation (PSEA), human resource management, procurement, and assets and inventory management). </w:t>
      </w:r>
    </w:p>
    <w:p w14:paraId="06960D5B" w14:textId="6FB12212" w:rsidR="006A2AFB" w:rsidRPr="00590FD0" w:rsidRDefault="006A2AFB" w:rsidP="00617D98">
      <w:pPr>
        <w:pStyle w:val="Default"/>
        <w:numPr>
          <w:ilvl w:val="0"/>
          <w:numId w:val="21"/>
        </w:numPr>
        <w:jc w:val="both"/>
        <w:rPr>
          <w:rFonts w:asciiTheme="majorBidi" w:hAnsiTheme="majorBidi" w:cstheme="majorBidi"/>
          <w:color w:val="auto"/>
          <w:sz w:val="22"/>
          <w:szCs w:val="22"/>
        </w:rPr>
      </w:pPr>
      <w:r w:rsidRPr="00590FD0">
        <w:rPr>
          <w:rFonts w:asciiTheme="majorBidi" w:hAnsiTheme="majorBidi" w:cstheme="majorBidi"/>
          <w:color w:val="auto"/>
          <w:sz w:val="22"/>
          <w:szCs w:val="22"/>
        </w:rPr>
        <w:t>Completed and signed UNESCO Form 7-9A</w:t>
      </w:r>
      <w:r w:rsidR="00A643CC" w:rsidRPr="00590FD0">
        <w:rPr>
          <w:rFonts w:asciiTheme="majorBidi" w:hAnsiTheme="majorBidi" w:cstheme="majorBidi"/>
          <w:color w:val="auto"/>
          <w:sz w:val="22"/>
          <w:szCs w:val="22"/>
        </w:rPr>
        <w:t xml:space="preserve"> (A</w:t>
      </w:r>
      <w:r w:rsidR="00182815" w:rsidRPr="00590FD0">
        <w:rPr>
          <w:rFonts w:asciiTheme="majorBidi" w:hAnsiTheme="majorBidi" w:cstheme="majorBidi"/>
          <w:color w:val="auto"/>
          <w:sz w:val="22"/>
          <w:szCs w:val="22"/>
        </w:rPr>
        <w:t>nnex 2)</w:t>
      </w:r>
      <w:r w:rsidRPr="00590FD0">
        <w:rPr>
          <w:rFonts w:asciiTheme="majorBidi" w:hAnsiTheme="majorBidi" w:cstheme="majorBidi"/>
          <w:color w:val="auto"/>
          <w:sz w:val="22"/>
          <w:szCs w:val="22"/>
        </w:rPr>
        <w:t xml:space="preserve">. </w:t>
      </w:r>
    </w:p>
    <w:p w14:paraId="0B666D76" w14:textId="77777777" w:rsidR="00E4450F" w:rsidRPr="00590FD0" w:rsidRDefault="00E4450F" w:rsidP="00C6399E">
      <w:pPr>
        <w:pStyle w:val="reactmarkdownparserchrpvtwolistitemx4jwe"/>
        <w:shd w:val="clear" w:color="auto" w:fill="FFFFFF"/>
        <w:spacing w:before="0" w:beforeAutospacing="0" w:after="0"/>
        <w:jc w:val="both"/>
        <w:rPr>
          <w:rFonts w:asciiTheme="majorBidi" w:hAnsiTheme="majorBidi" w:cstheme="majorBidi"/>
          <w:color w:val="2E2F30"/>
          <w:sz w:val="22"/>
          <w:szCs w:val="22"/>
        </w:rPr>
      </w:pPr>
    </w:p>
    <w:p w14:paraId="015653B8" w14:textId="1C0523E9" w:rsidR="002A000D" w:rsidRPr="00590FD0" w:rsidRDefault="00543221" w:rsidP="00BD7146">
      <w:pPr>
        <w:pStyle w:val="ListParagraph"/>
        <w:numPr>
          <w:ilvl w:val="0"/>
          <w:numId w:val="6"/>
        </w:numPr>
        <w:jc w:val="both"/>
        <w:textAlignment w:val="baseline"/>
        <w:rPr>
          <w:rFonts w:asciiTheme="majorBidi" w:hAnsiTheme="majorBidi" w:cstheme="majorBidi"/>
          <w:b/>
          <w:bCs/>
          <w:iCs/>
          <w:sz w:val="22"/>
          <w:szCs w:val="22"/>
          <w:u w:val="single"/>
          <w:lang w:val="en-ZW"/>
        </w:rPr>
      </w:pPr>
      <w:r w:rsidRPr="00590FD0">
        <w:rPr>
          <w:rFonts w:asciiTheme="majorBidi" w:hAnsiTheme="majorBidi" w:cstheme="majorBidi"/>
          <w:b/>
          <w:bCs/>
          <w:iCs/>
          <w:sz w:val="22"/>
          <w:szCs w:val="22"/>
          <w:u w:val="single"/>
          <w:lang w:val="en-ZW"/>
        </w:rPr>
        <w:t xml:space="preserve">EVALUATION </w:t>
      </w:r>
      <w:r w:rsidR="003D1A50" w:rsidRPr="00590FD0">
        <w:rPr>
          <w:rFonts w:asciiTheme="majorBidi" w:hAnsiTheme="majorBidi" w:cstheme="majorBidi"/>
          <w:b/>
          <w:bCs/>
          <w:iCs/>
          <w:sz w:val="22"/>
          <w:szCs w:val="22"/>
          <w:u w:val="single"/>
          <w:lang w:val="en-ZW"/>
        </w:rPr>
        <w:t>AND SELECTION PROCESS</w:t>
      </w:r>
      <w:r w:rsidR="00302C17" w:rsidRPr="00590FD0">
        <w:rPr>
          <w:rFonts w:asciiTheme="majorBidi" w:hAnsiTheme="majorBidi" w:cstheme="majorBidi"/>
          <w:b/>
          <w:bCs/>
          <w:iCs/>
          <w:sz w:val="22"/>
          <w:szCs w:val="22"/>
          <w:u w:val="single"/>
          <w:lang w:val="en-ZW"/>
        </w:rPr>
        <w:t>:</w:t>
      </w:r>
    </w:p>
    <w:p w14:paraId="5748AF12" w14:textId="77777777" w:rsidR="00302C17" w:rsidRPr="00590FD0" w:rsidRDefault="00302C17" w:rsidP="00BD7146">
      <w:pPr>
        <w:pStyle w:val="ListParagraph"/>
        <w:ind w:left="360"/>
        <w:jc w:val="both"/>
        <w:textAlignment w:val="baseline"/>
        <w:rPr>
          <w:rFonts w:asciiTheme="majorBidi" w:hAnsiTheme="majorBidi" w:cstheme="majorBidi"/>
          <w:b/>
          <w:bCs/>
          <w:iCs/>
          <w:sz w:val="22"/>
          <w:szCs w:val="22"/>
          <w:u w:val="single"/>
          <w:lang w:val="en-ZW"/>
        </w:rPr>
      </w:pPr>
    </w:p>
    <w:p w14:paraId="28AE0EA5" w14:textId="40E6C3BA" w:rsidR="002A000D" w:rsidRPr="00590FD0" w:rsidRDefault="002A000D" w:rsidP="00BD7146">
      <w:pPr>
        <w:pStyle w:val="reactmarkdownparserchrpvtwolistitemx4jwe"/>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Proposals will be evaluated based on the following criteria:</w:t>
      </w:r>
    </w:p>
    <w:p w14:paraId="387494CD" w14:textId="77777777" w:rsidR="002A000D" w:rsidRPr="00590FD0" w:rsidRDefault="002A000D" w:rsidP="00BD7146">
      <w:pPr>
        <w:pStyle w:val="reactmarkdownparserchrpvtwolistitemx4jwe"/>
        <w:numPr>
          <w:ilvl w:val="0"/>
          <w:numId w:val="2"/>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Sound technical proposal that includes innovative and replicable inclusion mechanisms to maximize the value transfer to the beneficiaries.</w:t>
      </w:r>
    </w:p>
    <w:p w14:paraId="6B7D5389" w14:textId="77777777" w:rsidR="002A000D" w:rsidRPr="00590FD0" w:rsidRDefault="002A000D" w:rsidP="00BD7146">
      <w:pPr>
        <w:pStyle w:val="reactmarkdownparserchrpvtwolistitemx4jwe"/>
        <w:numPr>
          <w:ilvl w:val="0"/>
          <w:numId w:val="2"/>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High impact interventions directly targeting and responding to the needs established in the TOR.</w:t>
      </w:r>
    </w:p>
    <w:p w14:paraId="41FAB185" w14:textId="77777777" w:rsidR="002A000D" w:rsidRPr="00590FD0" w:rsidRDefault="002A000D" w:rsidP="00BD7146">
      <w:pPr>
        <w:pStyle w:val="reactmarkdownparserchrpvtwolistitemx4jwe"/>
        <w:numPr>
          <w:ilvl w:val="0"/>
          <w:numId w:val="2"/>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Size of budget requested commensurate with the organization’s proven administrative and financial management capacity.</w:t>
      </w:r>
    </w:p>
    <w:p w14:paraId="34CA2FBF" w14:textId="7EFF67E5" w:rsidR="007A40E0" w:rsidRDefault="002A000D" w:rsidP="00BD7146">
      <w:pPr>
        <w:pStyle w:val="reactmarkdownparserchrpvtwolistitemx4jwe"/>
        <w:numPr>
          <w:ilvl w:val="0"/>
          <w:numId w:val="2"/>
        </w:numPr>
        <w:shd w:val="clear" w:color="auto" w:fill="FFFFFF"/>
        <w:spacing w:before="0" w:beforeAutospacing="0" w:after="0"/>
        <w:jc w:val="both"/>
        <w:rPr>
          <w:rFonts w:asciiTheme="majorBidi" w:hAnsiTheme="majorBidi" w:cstheme="majorBidi"/>
          <w:color w:val="2E2F30"/>
          <w:sz w:val="22"/>
          <w:szCs w:val="22"/>
        </w:rPr>
      </w:pPr>
      <w:r w:rsidRPr="00590FD0">
        <w:rPr>
          <w:rFonts w:asciiTheme="majorBidi" w:hAnsiTheme="majorBidi" w:cstheme="majorBidi"/>
          <w:color w:val="2E2F30"/>
          <w:sz w:val="22"/>
          <w:szCs w:val="22"/>
        </w:rPr>
        <w:t>Participatory monitoring and evaluation that will contribute to building a sense of ownership among the beneficiaries to promote the sustainability of the interventions.</w:t>
      </w:r>
    </w:p>
    <w:p w14:paraId="39258BF5" w14:textId="77777777" w:rsidR="00823F86" w:rsidRPr="00590FD0" w:rsidRDefault="00823F86" w:rsidP="00823F86">
      <w:pPr>
        <w:pStyle w:val="reactmarkdownparserchrpvtwolistitemx4jwe"/>
        <w:shd w:val="clear" w:color="auto" w:fill="FFFFFF"/>
        <w:spacing w:before="0" w:beforeAutospacing="0" w:after="0"/>
        <w:jc w:val="both"/>
        <w:rPr>
          <w:rFonts w:asciiTheme="majorBidi" w:hAnsiTheme="majorBidi" w:cstheme="majorBidi"/>
          <w:color w:val="2E2F30"/>
          <w:sz w:val="22"/>
          <w:szCs w:val="22"/>
        </w:rPr>
      </w:pPr>
    </w:p>
    <w:tbl>
      <w:tblPr>
        <w:tblStyle w:val="TableGrid"/>
        <w:tblW w:w="0" w:type="auto"/>
        <w:tblLook w:val="04A0" w:firstRow="1" w:lastRow="0" w:firstColumn="1" w:lastColumn="0" w:noHBand="0" w:noVBand="1"/>
      </w:tblPr>
      <w:tblGrid>
        <w:gridCol w:w="7825"/>
        <w:gridCol w:w="1440"/>
      </w:tblGrid>
      <w:tr w:rsidR="00FD28D6" w:rsidRPr="00590FD0" w14:paraId="6E749E05" w14:textId="77777777" w:rsidTr="00AD1FEA">
        <w:tc>
          <w:tcPr>
            <w:tcW w:w="7825" w:type="dxa"/>
          </w:tcPr>
          <w:p w14:paraId="1DD3E96B"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b/>
                <w:bCs/>
                <w:sz w:val="22"/>
                <w:szCs w:val="22"/>
              </w:rPr>
              <w:t>Technical Proposal Evaluation</w:t>
            </w:r>
          </w:p>
        </w:tc>
        <w:tc>
          <w:tcPr>
            <w:tcW w:w="1440" w:type="dxa"/>
          </w:tcPr>
          <w:p w14:paraId="65AE6564"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b/>
                <w:bCs/>
                <w:sz w:val="22"/>
                <w:szCs w:val="22"/>
              </w:rPr>
              <w:t>Points Obtainable</w:t>
            </w:r>
          </w:p>
        </w:tc>
      </w:tr>
      <w:tr w:rsidR="00FD28D6" w:rsidRPr="00590FD0" w14:paraId="0DC8D164" w14:textId="77777777" w:rsidTr="00AD1FEA">
        <w:tc>
          <w:tcPr>
            <w:tcW w:w="7825" w:type="dxa"/>
          </w:tcPr>
          <w:p w14:paraId="0ADF06DA" w14:textId="77777777" w:rsidR="00FD28D6" w:rsidRPr="00590FD0" w:rsidRDefault="00FD28D6" w:rsidP="00252743">
            <w:pPr>
              <w:pStyle w:val="Default"/>
              <w:jc w:val="both"/>
              <w:rPr>
                <w:rFonts w:asciiTheme="majorBidi" w:hAnsiTheme="majorBidi" w:cstheme="majorBidi"/>
                <w:sz w:val="22"/>
                <w:szCs w:val="22"/>
                <w:u w:val="single"/>
              </w:rPr>
            </w:pPr>
            <w:r w:rsidRPr="00590FD0">
              <w:rPr>
                <w:rFonts w:asciiTheme="majorBidi" w:hAnsiTheme="majorBidi" w:cstheme="majorBidi"/>
                <w:b/>
                <w:bCs/>
                <w:sz w:val="22"/>
                <w:szCs w:val="22"/>
                <w:u w:val="single"/>
              </w:rPr>
              <w:t xml:space="preserve">Eligibility and qualifications of an entity submitting proposal </w:t>
            </w:r>
          </w:p>
          <w:p w14:paraId="2916955D" w14:textId="7A6139B8" w:rsidR="00FD28D6" w:rsidRPr="00590FD0" w:rsidRDefault="00FD28D6" w:rsidP="00B8552C">
            <w:pPr>
              <w:pStyle w:val="Default"/>
              <w:jc w:val="both"/>
              <w:rPr>
                <w:rFonts w:asciiTheme="majorBidi" w:hAnsiTheme="majorBidi" w:cstheme="majorBidi"/>
                <w:sz w:val="22"/>
                <w:szCs w:val="22"/>
              </w:rPr>
            </w:pPr>
            <w:r w:rsidRPr="00590FD0">
              <w:rPr>
                <w:rFonts w:asciiTheme="majorBidi" w:hAnsiTheme="majorBidi" w:cstheme="majorBidi"/>
                <w:sz w:val="22"/>
                <w:szCs w:val="22"/>
              </w:rPr>
              <w:t xml:space="preserve">- The partner has relevant technical experience </w:t>
            </w:r>
            <w:r w:rsidR="00C6399E" w:rsidRPr="00590FD0">
              <w:rPr>
                <w:rFonts w:asciiTheme="majorBidi" w:hAnsiTheme="majorBidi" w:cstheme="majorBidi"/>
                <w:sz w:val="22"/>
                <w:szCs w:val="22"/>
              </w:rPr>
              <w:t xml:space="preserve">in water resources management, community development, climate adaptation and resilience projects, gender and women, community-based training, gender, women, market-linkages, climate-smart agriculture </w:t>
            </w:r>
            <w:r w:rsidRPr="00590FD0">
              <w:rPr>
                <w:rFonts w:asciiTheme="majorBidi" w:hAnsiTheme="majorBidi" w:cstheme="majorBidi"/>
                <w:sz w:val="22"/>
                <w:szCs w:val="22"/>
              </w:rPr>
              <w:t>(proven track record of capacity of implementing projects of 250,000 USD in the last 2 years for at least 2 projects certified by donors/stakeholders (</w:t>
            </w:r>
            <w:r w:rsidRPr="00590FD0">
              <w:rPr>
                <w:rFonts w:asciiTheme="majorBidi" w:hAnsiTheme="majorBidi" w:cstheme="majorBidi"/>
                <w:b/>
                <w:bCs/>
                <w:sz w:val="22"/>
                <w:szCs w:val="22"/>
              </w:rPr>
              <w:t>100 points</w:t>
            </w:r>
            <w:r w:rsidRPr="00590FD0">
              <w:rPr>
                <w:rFonts w:asciiTheme="majorBidi" w:hAnsiTheme="majorBidi" w:cstheme="majorBidi"/>
                <w:sz w:val="22"/>
                <w:szCs w:val="22"/>
              </w:rPr>
              <w:t>).</w:t>
            </w:r>
          </w:p>
          <w:p w14:paraId="626CE527"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Organization has a geographical and operational presence in the location(s) they are applying to implement the activities at e.g., evidence of project office and/or community-based presence and can demonstrate the strategic value such presence brings to the project (</w:t>
            </w:r>
            <w:r w:rsidRPr="00590FD0">
              <w:rPr>
                <w:rFonts w:asciiTheme="majorBidi" w:hAnsiTheme="majorBidi" w:cstheme="majorBidi"/>
                <w:b/>
                <w:bCs/>
                <w:sz w:val="22"/>
                <w:szCs w:val="22"/>
              </w:rPr>
              <w:t>80 points</w:t>
            </w:r>
            <w:r w:rsidRPr="00590FD0">
              <w:rPr>
                <w:rFonts w:asciiTheme="majorBidi" w:hAnsiTheme="majorBidi" w:cstheme="majorBidi"/>
                <w:sz w:val="22"/>
                <w:szCs w:val="22"/>
              </w:rPr>
              <w:t>).</w:t>
            </w:r>
          </w:p>
          <w:p w14:paraId="069FF73E"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Partner has financial capacities/ clean audit opinion on corporate accounts (</w:t>
            </w:r>
            <w:r w:rsidRPr="00590FD0">
              <w:rPr>
                <w:rFonts w:asciiTheme="majorBidi" w:hAnsiTheme="majorBidi" w:cstheme="majorBidi"/>
                <w:b/>
                <w:bCs/>
                <w:sz w:val="22"/>
                <w:szCs w:val="22"/>
              </w:rPr>
              <w:t>50 points</w:t>
            </w:r>
            <w:r w:rsidRPr="00590FD0">
              <w:rPr>
                <w:rFonts w:asciiTheme="majorBidi" w:hAnsiTheme="majorBidi" w:cstheme="majorBidi"/>
                <w:sz w:val="22"/>
                <w:szCs w:val="22"/>
              </w:rPr>
              <w:t>).</w:t>
            </w:r>
          </w:p>
          <w:p w14:paraId="41DCB27B"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Partner has strong policies in place: protection from sexual exploitation (PSEA), personal data protection, strong cash management policy and safeguards, including digital payments (</w:t>
            </w:r>
            <w:r w:rsidRPr="00590FD0">
              <w:rPr>
                <w:rFonts w:asciiTheme="majorBidi" w:hAnsiTheme="majorBidi" w:cstheme="majorBidi"/>
                <w:b/>
                <w:bCs/>
                <w:sz w:val="22"/>
                <w:szCs w:val="22"/>
              </w:rPr>
              <w:t>20 points</w:t>
            </w:r>
            <w:r w:rsidRPr="00590FD0">
              <w:rPr>
                <w:rFonts w:asciiTheme="majorBidi" w:hAnsiTheme="majorBidi" w:cstheme="majorBidi"/>
                <w:sz w:val="22"/>
                <w:szCs w:val="22"/>
              </w:rPr>
              <w:t>).</w:t>
            </w:r>
          </w:p>
        </w:tc>
        <w:tc>
          <w:tcPr>
            <w:tcW w:w="1440" w:type="dxa"/>
          </w:tcPr>
          <w:p w14:paraId="4AB7F1EC"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250</w:t>
            </w:r>
          </w:p>
        </w:tc>
      </w:tr>
      <w:tr w:rsidR="00FD28D6" w:rsidRPr="00590FD0" w14:paraId="2D402DC0" w14:textId="77777777" w:rsidTr="00AD1FEA">
        <w:tc>
          <w:tcPr>
            <w:tcW w:w="7825" w:type="dxa"/>
          </w:tcPr>
          <w:p w14:paraId="6C1596F5"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b/>
                <w:bCs/>
                <w:sz w:val="22"/>
                <w:szCs w:val="22"/>
                <w:u w:val="single"/>
              </w:rPr>
              <w:t>Proposed Methodology, Approach and Implementation Plan</w:t>
            </w:r>
            <w:r w:rsidRPr="00590FD0">
              <w:rPr>
                <w:rFonts w:asciiTheme="majorBidi" w:hAnsiTheme="majorBidi" w:cstheme="majorBidi"/>
                <w:b/>
                <w:bCs/>
                <w:sz w:val="22"/>
                <w:szCs w:val="22"/>
              </w:rPr>
              <w:t xml:space="preserve"> </w:t>
            </w:r>
          </w:p>
          <w:p w14:paraId="134D2699"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Partner presented a clear/realistic work plan</w:t>
            </w:r>
            <w:r w:rsidRPr="00590FD0">
              <w:rPr>
                <w:rFonts w:asciiTheme="majorBidi" w:hAnsiTheme="majorBidi" w:cstheme="majorBidi"/>
                <w:b/>
                <w:bCs/>
                <w:sz w:val="22"/>
                <w:szCs w:val="22"/>
              </w:rPr>
              <w:t xml:space="preserve"> </w:t>
            </w:r>
            <w:r w:rsidRPr="00590FD0">
              <w:rPr>
                <w:rFonts w:asciiTheme="majorBidi" w:hAnsiTheme="majorBidi" w:cstheme="majorBidi"/>
                <w:sz w:val="22"/>
                <w:szCs w:val="22"/>
              </w:rPr>
              <w:t>relevant to the work assignment proportional to targeted number of beneficiaries and areas to be reached and demonstrated careful consideration for timelines required to prepare and implement activities in line with the project timeline (</w:t>
            </w:r>
            <w:r w:rsidRPr="00590FD0">
              <w:rPr>
                <w:rFonts w:asciiTheme="majorBidi" w:hAnsiTheme="majorBidi" w:cstheme="majorBidi"/>
                <w:b/>
                <w:bCs/>
                <w:sz w:val="22"/>
                <w:szCs w:val="22"/>
              </w:rPr>
              <w:t>70 points</w:t>
            </w:r>
            <w:r w:rsidRPr="00590FD0">
              <w:rPr>
                <w:rFonts w:asciiTheme="majorBidi" w:hAnsiTheme="majorBidi" w:cstheme="majorBidi"/>
                <w:sz w:val="22"/>
                <w:szCs w:val="22"/>
              </w:rPr>
              <w:t xml:space="preserve">). </w:t>
            </w:r>
          </w:p>
          <w:p w14:paraId="11CE7D26" w14:textId="7742A3A5"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Partner identified relevant and realistic risks and presented a sound risk mitigation plan</w:t>
            </w:r>
            <w:r w:rsidRPr="00590FD0">
              <w:rPr>
                <w:rFonts w:asciiTheme="majorBidi" w:hAnsiTheme="majorBidi" w:cstheme="majorBidi"/>
                <w:b/>
                <w:bCs/>
                <w:sz w:val="22"/>
                <w:szCs w:val="22"/>
              </w:rPr>
              <w:t xml:space="preserve"> </w:t>
            </w:r>
            <w:r w:rsidRPr="00590FD0">
              <w:rPr>
                <w:rFonts w:asciiTheme="majorBidi" w:hAnsiTheme="majorBidi" w:cstheme="majorBidi"/>
                <w:sz w:val="22"/>
                <w:szCs w:val="22"/>
              </w:rPr>
              <w:t>for the implementation of the project, which includes among others, strategies to ensure the full participation</w:t>
            </w:r>
            <w:r w:rsidRPr="00590FD0">
              <w:rPr>
                <w:rFonts w:asciiTheme="majorBidi" w:hAnsiTheme="majorBidi" w:cstheme="majorBidi"/>
                <w:b/>
                <w:bCs/>
                <w:sz w:val="22"/>
                <w:szCs w:val="22"/>
              </w:rPr>
              <w:t xml:space="preserve"> </w:t>
            </w:r>
            <w:r w:rsidRPr="00590FD0">
              <w:rPr>
                <w:rFonts w:asciiTheme="majorBidi" w:hAnsiTheme="majorBidi" w:cstheme="majorBidi"/>
                <w:sz w:val="22"/>
                <w:szCs w:val="22"/>
              </w:rPr>
              <w:t>of women and girls, and persons with disabilities in all the activities of the project (</w:t>
            </w:r>
            <w:r w:rsidR="00E875AC">
              <w:rPr>
                <w:rFonts w:asciiTheme="majorBidi" w:hAnsiTheme="majorBidi" w:cstheme="majorBidi"/>
                <w:sz w:val="22"/>
                <w:szCs w:val="22"/>
              </w:rPr>
              <w:t>1</w:t>
            </w:r>
            <w:r w:rsidR="004019FF">
              <w:rPr>
                <w:rFonts w:asciiTheme="majorBidi" w:hAnsiTheme="majorBidi" w:cstheme="majorBidi"/>
                <w:sz w:val="22"/>
                <w:szCs w:val="22"/>
              </w:rPr>
              <w:t>0</w:t>
            </w:r>
            <w:r w:rsidRPr="00590FD0">
              <w:rPr>
                <w:rFonts w:asciiTheme="majorBidi" w:hAnsiTheme="majorBidi" w:cstheme="majorBidi"/>
                <w:b/>
                <w:bCs/>
                <w:sz w:val="22"/>
                <w:szCs w:val="22"/>
              </w:rPr>
              <w:t>0 points</w:t>
            </w:r>
            <w:r w:rsidRPr="00590FD0">
              <w:rPr>
                <w:rFonts w:asciiTheme="majorBidi" w:hAnsiTheme="majorBidi" w:cstheme="majorBidi"/>
                <w:sz w:val="22"/>
                <w:szCs w:val="22"/>
              </w:rPr>
              <w:t>).</w:t>
            </w:r>
          </w:p>
          <w:p w14:paraId="5BCE9618" w14:textId="0009B870"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Partner provided a plan for engagement of all project stakeholders and a sound communication and visibility plan (</w:t>
            </w:r>
            <w:r w:rsidR="004019FF">
              <w:rPr>
                <w:rFonts w:asciiTheme="majorBidi" w:hAnsiTheme="majorBidi" w:cstheme="majorBidi"/>
                <w:sz w:val="22"/>
                <w:szCs w:val="22"/>
              </w:rPr>
              <w:t>2</w:t>
            </w:r>
            <w:r w:rsidRPr="00590FD0">
              <w:rPr>
                <w:rFonts w:asciiTheme="majorBidi" w:hAnsiTheme="majorBidi" w:cstheme="majorBidi"/>
                <w:b/>
                <w:bCs/>
                <w:sz w:val="22"/>
                <w:szCs w:val="22"/>
              </w:rPr>
              <w:t>0 points</w:t>
            </w:r>
            <w:r w:rsidRPr="00590FD0">
              <w:rPr>
                <w:rFonts w:asciiTheme="majorBidi" w:hAnsiTheme="majorBidi" w:cstheme="majorBidi"/>
                <w:sz w:val="22"/>
                <w:szCs w:val="22"/>
              </w:rPr>
              <w:t>).</w:t>
            </w:r>
          </w:p>
          <w:p w14:paraId="1F610504"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Review of budget annex as part of partner’s financial reporting capacity: clear budget breakdown by main cost elements. Costs are direct costs, reasonable (with clear rationale for the cost element), in line with national standards and market prices (</w:t>
            </w:r>
            <w:r w:rsidRPr="00590FD0">
              <w:rPr>
                <w:rFonts w:asciiTheme="majorBidi" w:hAnsiTheme="majorBidi" w:cstheme="majorBidi"/>
                <w:b/>
                <w:bCs/>
                <w:sz w:val="22"/>
                <w:szCs w:val="22"/>
              </w:rPr>
              <w:t>30 points</w:t>
            </w:r>
            <w:r w:rsidRPr="00590FD0">
              <w:rPr>
                <w:rFonts w:asciiTheme="majorBidi" w:hAnsiTheme="majorBidi" w:cstheme="majorBidi"/>
                <w:sz w:val="22"/>
                <w:szCs w:val="22"/>
              </w:rPr>
              <w:t>).</w:t>
            </w:r>
          </w:p>
          <w:p w14:paraId="680A2C50"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Partner’s contribution is mandatory. No minimum amount is set, but higher contributions get additional points (</w:t>
            </w:r>
            <w:r w:rsidRPr="00590FD0">
              <w:rPr>
                <w:rFonts w:asciiTheme="majorBidi" w:hAnsiTheme="majorBidi" w:cstheme="majorBidi"/>
                <w:b/>
                <w:bCs/>
                <w:sz w:val="22"/>
                <w:szCs w:val="22"/>
              </w:rPr>
              <w:t>30 points max.</w:t>
            </w:r>
            <w:r w:rsidRPr="00590FD0">
              <w:rPr>
                <w:rFonts w:asciiTheme="majorBidi" w:hAnsiTheme="majorBidi" w:cstheme="majorBidi"/>
                <w:sz w:val="22"/>
                <w:szCs w:val="22"/>
              </w:rPr>
              <w:t>).</w:t>
            </w:r>
          </w:p>
        </w:tc>
        <w:tc>
          <w:tcPr>
            <w:tcW w:w="1440" w:type="dxa"/>
          </w:tcPr>
          <w:p w14:paraId="6952EC4D"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250</w:t>
            </w:r>
          </w:p>
        </w:tc>
      </w:tr>
      <w:tr w:rsidR="00FD28D6" w:rsidRPr="00590FD0" w14:paraId="6512C049" w14:textId="77777777" w:rsidTr="00AD1FEA">
        <w:tc>
          <w:tcPr>
            <w:tcW w:w="7825" w:type="dxa"/>
          </w:tcPr>
          <w:p w14:paraId="1227E82F" w14:textId="77777777" w:rsidR="00FD28D6" w:rsidRPr="00590FD0" w:rsidRDefault="00FD28D6" w:rsidP="00252743">
            <w:pPr>
              <w:pStyle w:val="Default"/>
              <w:jc w:val="both"/>
              <w:rPr>
                <w:rFonts w:asciiTheme="majorBidi" w:hAnsiTheme="majorBidi" w:cstheme="majorBidi"/>
                <w:b/>
                <w:bCs/>
                <w:sz w:val="22"/>
                <w:szCs w:val="22"/>
                <w:u w:val="single"/>
              </w:rPr>
            </w:pPr>
            <w:r w:rsidRPr="00590FD0">
              <w:rPr>
                <w:rFonts w:asciiTheme="majorBidi" w:hAnsiTheme="majorBidi" w:cstheme="majorBidi"/>
                <w:b/>
                <w:bCs/>
                <w:sz w:val="22"/>
                <w:szCs w:val="22"/>
                <w:u w:val="single"/>
              </w:rPr>
              <w:t>Management Structure and Key Personnel</w:t>
            </w:r>
          </w:p>
          <w:p w14:paraId="200306DA"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Partner presented a clear project management structure with terms of reference for each position e.g., qualified key project personnel (including CVs) who should contribute directly to the implementation of the project, e.g., a Project Coordinator/Manager/Focal Point (</w:t>
            </w:r>
            <w:r w:rsidRPr="00590FD0">
              <w:rPr>
                <w:rFonts w:asciiTheme="majorBidi" w:hAnsiTheme="majorBidi" w:cstheme="majorBidi"/>
                <w:b/>
                <w:bCs/>
                <w:sz w:val="22"/>
                <w:szCs w:val="22"/>
              </w:rPr>
              <w:t>100 points</w:t>
            </w:r>
            <w:r w:rsidRPr="00590FD0">
              <w:rPr>
                <w:rFonts w:asciiTheme="majorBidi" w:hAnsiTheme="majorBidi" w:cstheme="majorBidi"/>
                <w:sz w:val="22"/>
                <w:szCs w:val="22"/>
              </w:rPr>
              <w:t>).</w:t>
            </w:r>
          </w:p>
          <w:p w14:paraId="2F2AA061" w14:textId="77EEBEC5"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xml:space="preserve">- Partner presented CVs of other project technical personnel: Finance Officer/Assistant, </w:t>
            </w:r>
            <w:r w:rsidR="00723D85" w:rsidRPr="00590FD0">
              <w:rPr>
                <w:rFonts w:asciiTheme="majorBidi" w:hAnsiTheme="majorBidi" w:cstheme="majorBidi"/>
                <w:sz w:val="22"/>
                <w:szCs w:val="22"/>
              </w:rPr>
              <w:t>Gender officer, a</w:t>
            </w:r>
            <w:r w:rsidRPr="00590FD0">
              <w:rPr>
                <w:rFonts w:asciiTheme="majorBidi" w:hAnsiTheme="majorBidi" w:cstheme="majorBidi"/>
                <w:sz w:val="22"/>
                <w:szCs w:val="22"/>
              </w:rPr>
              <w:t>nd a MEAL Officer with demonstrated capacity to function as the focal point of data/information collection and entry and providing quality assurance during reporting (</w:t>
            </w:r>
            <w:r w:rsidRPr="00590FD0">
              <w:rPr>
                <w:rFonts w:asciiTheme="majorBidi" w:hAnsiTheme="majorBidi" w:cstheme="majorBidi"/>
                <w:b/>
                <w:bCs/>
                <w:sz w:val="22"/>
                <w:szCs w:val="22"/>
              </w:rPr>
              <w:t>50 points</w:t>
            </w:r>
            <w:r w:rsidRPr="00590FD0">
              <w:rPr>
                <w:rFonts w:asciiTheme="majorBidi" w:hAnsiTheme="majorBidi" w:cstheme="majorBidi"/>
                <w:sz w:val="22"/>
                <w:szCs w:val="22"/>
              </w:rPr>
              <w:t>).</w:t>
            </w:r>
          </w:p>
          <w:p w14:paraId="11577226" w14:textId="181BA093"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 Partner specified for each key position the amount of time the staff will dedicate to the project (ref Budget annex)</w:t>
            </w:r>
            <w:r w:rsidR="004B4EB5" w:rsidRPr="00590FD0">
              <w:rPr>
                <w:rFonts w:asciiTheme="majorBidi" w:hAnsiTheme="majorBidi" w:cstheme="majorBidi"/>
                <w:sz w:val="22"/>
                <w:szCs w:val="22"/>
              </w:rPr>
              <w:t>.</w:t>
            </w:r>
            <w:r w:rsidRPr="00590FD0">
              <w:rPr>
                <w:rFonts w:asciiTheme="majorBidi" w:hAnsiTheme="majorBidi" w:cstheme="majorBidi"/>
                <w:sz w:val="22"/>
                <w:szCs w:val="22"/>
              </w:rPr>
              <w:t xml:space="preserve"> (</w:t>
            </w:r>
            <w:r w:rsidRPr="00590FD0">
              <w:rPr>
                <w:rFonts w:asciiTheme="majorBidi" w:hAnsiTheme="majorBidi" w:cstheme="majorBidi"/>
                <w:b/>
                <w:bCs/>
                <w:sz w:val="22"/>
                <w:szCs w:val="22"/>
              </w:rPr>
              <w:t>50 points</w:t>
            </w:r>
            <w:r w:rsidRPr="00590FD0">
              <w:rPr>
                <w:rFonts w:asciiTheme="majorBidi" w:hAnsiTheme="majorBidi" w:cstheme="majorBidi"/>
                <w:sz w:val="22"/>
                <w:szCs w:val="22"/>
              </w:rPr>
              <w:t xml:space="preserve">). </w:t>
            </w:r>
          </w:p>
        </w:tc>
        <w:tc>
          <w:tcPr>
            <w:tcW w:w="1440" w:type="dxa"/>
          </w:tcPr>
          <w:p w14:paraId="62C2C52A"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sz w:val="22"/>
                <w:szCs w:val="22"/>
              </w:rPr>
              <w:t>200</w:t>
            </w:r>
          </w:p>
        </w:tc>
      </w:tr>
      <w:tr w:rsidR="00FD28D6" w:rsidRPr="00590FD0" w14:paraId="70F3EDA9" w14:textId="77777777" w:rsidTr="00AD1FEA">
        <w:tc>
          <w:tcPr>
            <w:tcW w:w="7825" w:type="dxa"/>
          </w:tcPr>
          <w:p w14:paraId="1B679D2B" w14:textId="77777777" w:rsidR="00FD28D6" w:rsidRPr="00590FD0" w:rsidRDefault="00FD28D6" w:rsidP="00252743">
            <w:pPr>
              <w:pStyle w:val="Default"/>
              <w:jc w:val="both"/>
              <w:rPr>
                <w:rFonts w:asciiTheme="majorBidi" w:hAnsiTheme="majorBidi" w:cstheme="majorBidi"/>
                <w:sz w:val="22"/>
                <w:szCs w:val="22"/>
              </w:rPr>
            </w:pPr>
            <w:r w:rsidRPr="00590FD0">
              <w:rPr>
                <w:rFonts w:asciiTheme="majorBidi" w:hAnsiTheme="majorBidi" w:cstheme="majorBidi"/>
                <w:b/>
                <w:bCs/>
                <w:sz w:val="22"/>
                <w:szCs w:val="22"/>
              </w:rPr>
              <w:t>Sub-total for Technical Proposal</w:t>
            </w:r>
          </w:p>
        </w:tc>
        <w:tc>
          <w:tcPr>
            <w:tcW w:w="1440" w:type="dxa"/>
          </w:tcPr>
          <w:p w14:paraId="71053CA1" w14:textId="77777777" w:rsidR="00FD28D6" w:rsidRPr="00590FD0" w:rsidRDefault="00FD28D6" w:rsidP="00252743">
            <w:pPr>
              <w:pStyle w:val="Default"/>
              <w:jc w:val="both"/>
              <w:rPr>
                <w:rFonts w:asciiTheme="majorBidi" w:hAnsiTheme="majorBidi" w:cstheme="majorBidi"/>
                <w:b/>
                <w:bCs/>
                <w:sz w:val="22"/>
                <w:szCs w:val="22"/>
              </w:rPr>
            </w:pPr>
            <w:r w:rsidRPr="00590FD0">
              <w:rPr>
                <w:rFonts w:asciiTheme="majorBidi" w:hAnsiTheme="majorBidi" w:cstheme="majorBidi"/>
                <w:b/>
                <w:bCs/>
                <w:sz w:val="22"/>
                <w:szCs w:val="22"/>
              </w:rPr>
              <w:t>700</w:t>
            </w:r>
          </w:p>
        </w:tc>
      </w:tr>
      <w:tr w:rsidR="00FD28D6" w:rsidRPr="00590FD0" w14:paraId="28A11591" w14:textId="77777777" w:rsidTr="00AD1FEA">
        <w:tc>
          <w:tcPr>
            <w:tcW w:w="7825" w:type="dxa"/>
          </w:tcPr>
          <w:p w14:paraId="58F1724A" w14:textId="77777777" w:rsidR="00FD28D6" w:rsidRPr="00590FD0" w:rsidRDefault="00FD28D6" w:rsidP="00252743">
            <w:pPr>
              <w:pStyle w:val="Default"/>
              <w:jc w:val="both"/>
              <w:rPr>
                <w:rFonts w:asciiTheme="majorBidi" w:hAnsiTheme="majorBidi" w:cstheme="majorBidi"/>
                <w:b/>
                <w:bCs/>
                <w:sz w:val="22"/>
                <w:szCs w:val="22"/>
              </w:rPr>
            </w:pPr>
            <w:r w:rsidRPr="00590FD0">
              <w:rPr>
                <w:rFonts w:asciiTheme="majorBidi" w:hAnsiTheme="majorBidi" w:cstheme="majorBidi"/>
                <w:b/>
                <w:bCs/>
                <w:sz w:val="22"/>
                <w:szCs w:val="22"/>
              </w:rPr>
              <w:t>Financial Proposal Evaluation</w:t>
            </w:r>
          </w:p>
        </w:tc>
        <w:tc>
          <w:tcPr>
            <w:tcW w:w="1440" w:type="dxa"/>
          </w:tcPr>
          <w:p w14:paraId="41BA7180" w14:textId="77777777" w:rsidR="00FD28D6" w:rsidRPr="00590FD0" w:rsidRDefault="00FD28D6" w:rsidP="00252743">
            <w:pPr>
              <w:pStyle w:val="Default"/>
              <w:jc w:val="both"/>
              <w:rPr>
                <w:rFonts w:asciiTheme="majorBidi" w:hAnsiTheme="majorBidi" w:cstheme="majorBidi"/>
                <w:b/>
                <w:bCs/>
                <w:sz w:val="22"/>
                <w:szCs w:val="22"/>
              </w:rPr>
            </w:pPr>
            <w:r w:rsidRPr="00590FD0">
              <w:rPr>
                <w:rFonts w:asciiTheme="majorBidi" w:hAnsiTheme="majorBidi" w:cstheme="majorBidi"/>
                <w:b/>
                <w:bCs/>
                <w:sz w:val="22"/>
                <w:szCs w:val="22"/>
              </w:rPr>
              <w:t>300</w:t>
            </w:r>
          </w:p>
        </w:tc>
      </w:tr>
      <w:tr w:rsidR="00FD28D6" w:rsidRPr="00590FD0" w14:paraId="2E988EE9" w14:textId="77777777" w:rsidTr="00AD1FEA">
        <w:tc>
          <w:tcPr>
            <w:tcW w:w="7825" w:type="dxa"/>
          </w:tcPr>
          <w:p w14:paraId="46C51BE4" w14:textId="77777777" w:rsidR="00FD28D6" w:rsidRPr="00590FD0" w:rsidRDefault="00FD28D6" w:rsidP="00252743">
            <w:pPr>
              <w:pStyle w:val="Default"/>
              <w:jc w:val="both"/>
              <w:rPr>
                <w:rFonts w:asciiTheme="majorBidi" w:hAnsiTheme="majorBidi" w:cstheme="majorBidi"/>
                <w:b/>
                <w:bCs/>
                <w:sz w:val="22"/>
                <w:szCs w:val="22"/>
              </w:rPr>
            </w:pPr>
            <w:r w:rsidRPr="00590FD0">
              <w:rPr>
                <w:rFonts w:asciiTheme="majorBidi" w:hAnsiTheme="majorBidi" w:cstheme="majorBidi"/>
                <w:b/>
                <w:bCs/>
                <w:i/>
                <w:iCs/>
                <w:sz w:val="22"/>
                <w:szCs w:val="22"/>
              </w:rPr>
              <w:t>Total (Technical and Financial) Combined score</w:t>
            </w:r>
          </w:p>
        </w:tc>
        <w:tc>
          <w:tcPr>
            <w:tcW w:w="1440" w:type="dxa"/>
          </w:tcPr>
          <w:p w14:paraId="12CBC6DC" w14:textId="77777777" w:rsidR="00FD28D6" w:rsidRPr="00590FD0" w:rsidRDefault="00FD28D6" w:rsidP="00252743">
            <w:pPr>
              <w:pStyle w:val="Default"/>
              <w:jc w:val="both"/>
              <w:rPr>
                <w:rFonts w:asciiTheme="majorBidi" w:hAnsiTheme="majorBidi" w:cstheme="majorBidi"/>
                <w:b/>
                <w:bCs/>
                <w:sz w:val="22"/>
                <w:szCs w:val="22"/>
              </w:rPr>
            </w:pPr>
            <w:r w:rsidRPr="00590FD0">
              <w:rPr>
                <w:rFonts w:asciiTheme="majorBidi" w:hAnsiTheme="majorBidi" w:cstheme="majorBidi"/>
                <w:b/>
                <w:bCs/>
                <w:sz w:val="22"/>
                <w:szCs w:val="22"/>
              </w:rPr>
              <w:t>1,000</w:t>
            </w:r>
          </w:p>
        </w:tc>
      </w:tr>
      <w:tr w:rsidR="00FD28D6" w:rsidRPr="00590FD0" w14:paraId="60560E34" w14:textId="77777777" w:rsidTr="00AD1FEA">
        <w:tc>
          <w:tcPr>
            <w:tcW w:w="7825" w:type="dxa"/>
          </w:tcPr>
          <w:p w14:paraId="2DAF41D5" w14:textId="77777777" w:rsidR="00FD28D6" w:rsidRPr="00590FD0" w:rsidRDefault="00FD28D6" w:rsidP="00252743">
            <w:pPr>
              <w:pStyle w:val="Default"/>
              <w:jc w:val="both"/>
              <w:rPr>
                <w:rFonts w:asciiTheme="majorBidi" w:hAnsiTheme="majorBidi" w:cstheme="majorBidi"/>
                <w:sz w:val="22"/>
                <w:szCs w:val="22"/>
              </w:rPr>
            </w:pPr>
          </w:p>
        </w:tc>
        <w:tc>
          <w:tcPr>
            <w:tcW w:w="1440" w:type="dxa"/>
          </w:tcPr>
          <w:p w14:paraId="377D6345" w14:textId="77777777" w:rsidR="00FD28D6" w:rsidRPr="00590FD0" w:rsidRDefault="00FD28D6" w:rsidP="00252743">
            <w:pPr>
              <w:pStyle w:val="Default"/>
              <w:jc w:val="both"/>
              <w:rPr>
                <w:rFonts w:asciiTheme="majorBidi" w:hAnsiTheme="majorBidi" w:cstheme="majorBidi"/>
                <w:sz w:val="22"/>
                <w:szCs w:val="22"/>
              </w:rPr>
            </w:pPr>
          </w:p>
        </w:tc>
      </w:tr>
    </w:tbl>
    <w:p w14:paraId="070A0BAD" w14:textId="77777777" w:rsidR="00FD28D6" w:rsidRPr="00590FD0" w:rsidRDefault="00FD28D6" w:rsidP="00FD28D6">
      <w:pPr>
        <w:pStyle w:val="reactmarkdownparserchrpvtwolistitemx4jwe"/>
        <w:shd w:val="clear" w:color="auto" w:fill="FFFFFF"/>
        <w:spacing w:before="0" w:beforeAutospacing="0" w:after="0"/>
        <w:jc w:val="both"/>
        <w:rPr>
          <w:rFonts w:asciiTheme="majorBidi" w:hAnsiTheme="majorBidi" w:cstheme="majorBidi"/>
          <w:color w:val="2E2F30"/>
          <w:sz w:val="22"/>
          <w:szCs w:val="22"/>
        </w:rPr>
      </w:pPr>
    </w:p>
    <w:p w14:paraId="44F9B388" w14:textId="01FC91EA" w:rsidR="002A000D" w:rsidRPr="00590FD0" w:rsidRDefault="00C96ADA" w:rsidP="00BD7146">
      <w:pPr>
        <w:pStyle w:val="ListParagraph"/>
        <w:numPr>
          <w:ilvl w:val="0"/>
          <w:numId w:val="6"/>
        </w:numPr>
        <w:jc w:val="both"/>
        <w:textAlignment w:val="baseline"/>
        <w:rPr>
          <w:rFonts w:asciiTheme="majorBidi" w:hAnsiTheme="majorBidi" w:cstheme="majorBidi"/>
          <w:b/>
          <w:bCs/>
          <w:iCs/>
          <w:sz w:val="22"/>
          <w:szCs w:val="22"/>
          <w:u w:val="single"/>
          <w:lang w:val="en-ZW"/>
        </w:rPr>
      </w:pPr>
      <w:r w:rsidRPr="00590FD0">
        <w:rPr>
          <w:rFonts w:asciiTheme="majorBidi" w:hAnsiTheme="majorBidi" w:cstheme="majorBidi"/>
          <w:b/>
          <w:bCs/>
          <w:iCs/>
          <w:sz w:val="22"/>
          <w:szCs w:val="22"/>
          <w:u w:val="single"/>
          <w:lang w:val="en-ZW"/>
        </w:rPr>
        <w:t>LIST OF DOCUMENTS TO BE SUBMITTED</w:t>
      </w:r>
      <w:r w:rsidR="00302C17" w:rsidRPr="00590FD0">
        <w:rPr>
          <w:rFonts w:asciiTheme="majorBidi" w:hAnsiTheme="majorBidi" w:cstheme="majorBidi"/>
          <w:b/>
          <w:bCs/>
          <w:iCs/>
          <w:sz w:val="22"/>
          <w:szCs w:val="22"/>
          <w:u w:val="single"/>
          <w:lang w:val="en-ZW"/>
        </w:rPr>
        <w:t>:</w:t>
      </w:r>
    </w:p>
    <w:p w14:paraId="2C792661" w14:textId="77777777" w:rsidR="00DA5502" w:rsidRPr="00590FD0" w:rsidRDefault="00DA5502" w:rsidP="00B74BCB">
      <w:pPr>
        <w:pStyle w:val="Default"/>
        <w:numPr>
          <w:ilvl w:val="0"/>
          <w:numId w:val="23"/>
        </w:numPr>
        <w:ind w:left="360" w:hanging="360"/>
        <w:rPr>
          <w:rFonts w:asciiTheme="majorBidi" w:hAnsiTheme="majorBidi" w:cstheme="majorBidi"/>
          <w:sz w:val="22"/>
          <w:szCs w:val="22"/>
        </w:rPr>
      </w:pPr>
      <w:r w:rsidRPr="00590FD0">
        <w:rPr>
          <w:rFonts w:asciiTheme="majorBidi" w:hAnsiTheme="majorBidi" w:cstheme="majorBidi"/>
          <w:sz w:val="22"/>
          <w:szCs w:val="22"/>
        </w:rPr>
        <w:t xml:space="preserve">UNESCO Partner Identification Form (Annex 2) -signature required </w:t>
      </w:r>
    </w:p>
    <w:p w14:paraId="3857FB2A" w14:textId="1074871D" w:rsidR="00DA5502" w:rsidRPr="00590FD0" w:rsidRDefault="00DA5502" w:rsidP="00B74BCB">
      <w:pPr>
        <w:pStyle w:val="Default"/>
        <w:numPr>
          <w:ilvl w:val="0"/>
          <w:numId w:val="23"/>
        </w:numPr>
        <w:ind w:left="360" w:hanging="360"/>
        <w:rPr>
          <w:rFonts w:asciiTheme="majorBidi" w:hAnsiTheme="majorBidi" w:cstheme="majorBidi"/>
          <w:sz w:val="22"/>
          <w:szCs w:val="22"/>
        </w:rPr>
      </w:pPr>
      <w:r w:rsidRPr="00590FD0">
        <w:rPr>
          <w:rFonts w:asciiTheme="majorBidi" w:hAnsiTheme="majorBidi" w:cstheme="majorBidi"/>
          <w:sz w:val="22"/>
          <w:szCs w:val="22"/>
        </w:rPr>
        <w:t xml:space="preserve">Application form/technical proposal Form (Annex </w:t>
      </w:r>
      <w:r w:rsidR="007E4C25" w:rsidRPr="00590FD0">
        <w:rPr>
          <w:rFonts w:asciiTheme="majorBidi" w:hAnsiTheme="majorBidi" w:cstheme="majorBidi"/>
          <w:sz w:val="22"/>
          <w:szCs w:val="22"/>
        </w:rPr>
        <w:t>3)</w:t>
      </w:r>
      <w:r w:rsidRPr="00590FD0">
        <w:rPr>
          <w:rFonts w:asciiTheme="majorBidi" w:hAnsiTheme="majorBidi" w:cstheme="majorBidi"/>
          <w:sz w:val="22"/>
          <w:szCs w:val="22"/>
        </w:rPr>
        <w:t xml:space="preserve"> signature required of the authorized representative at the bottom </w:t>
      </w:r>
    </w:p>
    <w:p w14:paraId="3C619836" w14:textId="464BF4A2" w:rsidR="00123493" w:rsidRPr="00590FD0" w:rsidRDefault="00123493" w:rsidP="00123493">
      <w:pPr>
        <w:pStyle w:val="Default"/>
        <w:numPr>
          <w:ilvl w:val="0"/>
          <w:numId w:val="23"/>
        </w:numPr>
        <w:ind w:left="360" w:hanging="360"/>
        <w:rPr>
          <w:rFonts w:asciiTheme="majorBidi" w:hAnsiTheme="majorBidi" w:cstheme="majorBidi"/>
          <w:sz w:val="22"/>
          <w:szCs w:val="22"/>
        </w:rPr>
      </w:pPr>
      <w:r w:rsidRPr="00590FD0">
        <w:rPr>
          <w:rFonts w:asciiTheme="majorBidi" w:hAnsiTheme="majorBidi" w:cstheme="majorBidi"/>
          <w:sz w:val="22"/>
          <w:szCs w:val="22"/>
        </w:rPr>
        <w:t>Budget template/Financial Proposal (Annex 4) including the logo of the partner</w:t>
      </w:r>
    </w:p>
    <w:p w14:paraId="224B5E4A" w14:textId="77777777" w:rsidR="00DA5502" w:rsidRPr="00590FD0" w:rsidRDefault="00DA5502" w:rsidP="00B74BCB">
      <w:pPr>
        <w:pStyle w:val="Default"/>
        <w:numPr>
          <w:ilvl w:val="0"/>
          <w:numId w:val="23"/>
        </w:numPr>
        <w:ind w:left="360" w:hanging="360"/>
        <w:rPr>
          <w:rFonts w:asciiTheme="majorBidi" w:hAnsiTheme="majorBidi" w:cstheme="majorBidi"/>
          <w:sz w:val="22"/>
          <w:szCs w:val="22"/>
        </w:rPr>
      </w:pPr>
      <w:r w:rsidRPr="00590FD0">
        <w:rPr>
          <w:rFonts w:asciiTheme="majorBidi" w:hAnsiTheme="majorBidi" w:cstheme="majorBidi"/>
          <w:sz w:val="22"/>
          <w:szCs w:val="22"/>
        </w:rPr>
        <w:t xml:space="preserve">Official Certificate of Legal Status registration </w:t>
      </w:r>
    </w:p>
    <w:p w14:paraId="406D032A" w14:textId="77777777" w:rsidR="00DA5502" w:rsidRPr="00590FD0" w:rsidRDefault="00DA5502" w:rsidP="00B74BCB">
      <w:pPr>
        <w:pStyle w:val="Default"/>
        <w:numPr>
          <w:ilvl w:val="0"/>
          <w:numId w:val="23"/>
        </w:numPr>
        <w:ind w:left="360" w:hanging="360"/>
        <w:rPr>
          <w:rFonts w:asciiTheme="majorBidi" w:hAnsiTheme="majorBidi" w:cstheme="majorBidi"/>
          <w:sz w:val="22"/>
          <w:szCs w:val="22"/>
        </w:rPr>
      </w:pPr>
      <w:r w:rsidRPr="00590FD0">
        <w:rPr>
          <w:rFonts w:asciiTheme="majorBidi" w:hAnsiTheme="majorBidi" w:cstheme="majorBidi"/>
          <w:sz w:val="22"/>
          <w:szCs w:val="22"/>
        </w:rPr>
        <w:t>Audited Financial Statements (including the balance sheet, the income and expenses account and the annexes) of the last two financial years 2022 and 2023.</w:t>
      </w:r>
    </w:p>
    <w:p w14:paraId="29279B5E" w14:textId="77777777" w:rsidR="00267899" w:rsidRPr="00590FD0" w:rsidRDefault="00DA5502" w:rsidP="00267899">
      <w:pPr>
        <w:pStyle w:val="Default"/>
        <w:numPr>
          <w:ilvl w:val="0"/>
          <w:numId w:val="23"/>
        </w:numPr>
        <w:ind w:left="360" w:hanging="360"/>
        <w:rPr>
          <w:rFonts w:asciiTheme="majorBidi" w:hAnsiTheme="majorBidi" w:cstheme="majorBidi"/>
          <w:sz w:val="22"/>
          <w:szCs w:val="22"/>
        </w:rPr>
      </w:pPr>
      <w:r w:rsidRPr="00590FD0">
        <w:rPr>
          <w:rFonts w:asciiTheme="majorBidi" w:hAnsiTheme="majorBidi" w:cstheme="majorBidi"/>
          <w:sz w:val="22"/>
          <w:szCs w:val="22"/>
        </w:rPr>
        <w:t>CVs of relevant positions with terms of reference included.</w:t>
      </w:r>
    </w:p>
    <w:p w14:paraId="187F03AB" w14:textId="57DBDFDA" w:rsidR="00DA5502" w:rsidRPr="00590FD0" w:rsidRDefault="00DA5502" w:rsidP="00267899">
      <w:pPr>
        <w:pStyle w:val="Default"/>
        <w:numPr>
          <w:ilvl w:val="0"/>
          <w:numId w:val="23"/>
        </w:numPr>
        <w:ind w:left="360" w:hanging="360"/>
        <w:rPr>
          <w:rFonts w:asciiTheme="majorBidi" w:hAnsiTheme="majorBidi" w:cstheme="majorBidi"/>
          <w:sz w:val="22"/>
          <w:szCs w:val="22"/>
        </w:rPr>
      </w:pPr>
      <w:r w:rsidRPr="00590FD0">
        <w:rPr>
          <w:rFonts w:asciiTheme="majorBidi" w:hAnsiTheme="majorBidi" w:cstheme="majorBidi"/>
          <w:sz w:val="22"/>
          <w:szCs w:val="22"/>
        </w:rPr>
        <w:t xml:space="preserve">Proof of experience </w:t>
      </w:r>
    </w:p>
    <w:p w14:paraId="5BBC704A" w14:textId="77777777" w:rsidR="00DA5502" w:rsidRPr="00590FD0" w:rsidRDefault="00DA5502" w:rsidP="00B74BCB">
      <w:pPr>
        <w:pStyle w:val="Default"/>
        <w:numPr>
          <w:ilvl w:val="0"/>
          <w:numId w:val="23"/>
        </w:numPr>
        <w:ind w:left="360" w:hanging="360"/>
        <w:rPr>
          <w:rFonts w:asciiTheme="majorBidi" w:hAnsiTheme="majorBidi" w:cstheme="majorBidi"/>
          <w:sz w:val="22"/>
          <w:szCs w:val="22"/>
        </w:rPr>
      </w:pPr>
      <w:r w:rsidRPr="00590FD0">
        <w:rPr>
          <w:rFonts w:asciiTheme="majorBidi" w:hAnsiTheme="majorBidi" w:cstheme="majorBidi"/>
          <w:sz w:val="22"/>
          <w:szCs w:val="22"/>
        </w:rPr>
        <w:t>Other relevant documents</w:t>
      </w:r>
    </w:p>
    <w:p w14:paraId="625EB07F" w14:textId="77777777" w:rsidR="00DA5502" w:rsidRPr="00590FD0" w:rsidRDefault="00DA5502" w:rsidP="00DA5502">
      <w:pPr>
        <w:pStyle w:val="ListParagraph"/>
        <w:ind w:left="360"/>
        <w:jc w:val="both"/>
        <w:textAlignment w:val="baseline"/>
        <w:rPr>
          <w:rFonts w:asciiTheme="majorBidi" w:hAnsiTheme="majorBidi" w:cstheme="majorBidi"/>
          <w:b/>
          <w:bCs/>
          <w:iCs/>
          <w:sz w:val="22"/>
          <w:szCs w:val="22"/>
          <w:u w:val="single"/>
          <w:lang w:val="en-ZW"/>
        </w:rPr>
      </w:pPr>
    </w:p>
    <w:p w14:paraId="33C7710E" w14:textId="77777777" w:rsidR="004B4276" w:rsidRPr="00590FD0" w:rsidRDefault="004B4276" w:rsidP="00BD7146">
      <w:pPr>
        <w:shd w:val="clear" w:color="auto" w:fill="FFFFFF"/>
        <w:spacing w:after="0" w:line="240" w:lineRule="auto"/>
        <w:jc w:val="both"/>
        <w:rPr>
          <w:rFonts w:asciiTheme="majorBidi" w:eastAsia="Times New Roman" w:hAnsiTheme="majorBidi" w:cstheme="majorBidi"/>
          <w:b/>
          <w:bCs/>
          <w:color w:val="212121"/>
          <w:lang w:eastAsia="zh-CN"/>
        </w:rPr>
      </w:pPr>
    </w:p>
    <w:p w14:paraId="2EECC468" w14:textId="39A8E0F8" w:rsidR="00695994" w:rsidRPr="00590FD0" w:rsidRDefault="757BE887" w:rsidP="46ACD7E2">
      <w:pPr>
        <w:shd w:val="clear" w:color="auto" w:fill="FFFFFF" w:themeFill="background1"/>
        <w:spacing w:after="100" w:afterAutospacing="1" w:line="240" w:lineRule="auto"/>
        <w:jc w:val="both"/>
        <w:outlineLvl w:val="2"/>
        <w:rPr>
          <w:rFonts w:asciiTheme="majorBidi" w:eastAsia="Times New Roman" w:hAnsiTheme="majorBidi" w:cstheme="majorBidi"/>
          <w:b/>
          <w:bCs/>
          <w:color w:val="212121"/>
          <w:lang w:eastAsia="zh-CN"/>
        </w:rPr>
      </w:pPr>
      <w:r w:rsidRPr="69C7AAB2">
        <w:rPr>
          <w:rFonts w:asciiTheme="majorBidi" w:eastAsia="Times New Roman" w:hAnsiTheme="majorBidi" w:cstheme="majorBidi"/>
          <w:b/>
          <w:bCs/>
          <w:color w:val="212121"/>
          <w:lang w:eastAsia="zh-CN"/>
        </w:rPr>
        <w:t>ANNEXES:</w:t>
      </w:r>
    </w:p>
    <w:p w14:paraId="6E7EC08F" w14:textId="48EE934A" w:rsidR="1987EBC5" w:rsidRDefault="1987EBC5" w:rsidP="000E47E1">
      <w:pPr>
        <w:tabs>
          <w:tab w:val="left" w:pos="567"/>
        </w:tabs>
        <w:spacing w:after="0"/>
        <w:jc w:val="both"/>
        <w:rPr>
          <w:rFonts w:ascii="Arial" w:eastAsia="Arial" w:hAnsi="Arial" w:cs="Arial"/>
          <w:color w:val="000000" w:themeColor="text1"/>
        </w:rPr>
      </w:pPr>
      <w:r w:rsidRPr="69C7AAB2">
        <w:rPr>
          <w:rFonts w:ascii="Arial" w:eastAsia="Arial" w:hAnsi="Arial" w:cs="Arial"/>
          <w:color w:val="000000" w:themeColor="text1"/>
        </w:rPr>
        <w:t xml:space="preserve">Annex 1- </w:t>
      </w:r>
      <w:hyperlink r:id="rId11">
        <w:r w:rsidRPr="000E47E1">
          <w:rPr>
            <w:color w:val="000000" w:themeColor="text1"/>
          </w:rPr>
          <w:t>Terms of Reference</w:t>
        </w:r>
      </w:hyperlink>
      <w:r w:rsidRPr="69C7AAB2">
        <w:rPr>
          <w:rFonts w:ascii="Arial" w:eastAsia="Arial" w:hAnsi="Arial" w:cs="Arial"/>
          <w:color w:val="000000" w:themeColor="text1"/>
        </w:rPr>
        <w:t xml:space="preserve"> </w:t>
      </w:r>
    </w:p>
    <w:p w14:paraId="6728B3D0" w14:textId="4ADB43DF" w:rsidR="1987EBC5" w:rsidRDefault="1987EBC5" w:rsidP="000E47E1">
      <w:pPr>
        <w:tabs>
          <w:tab w:val="left" w:pos="567"/>
        </w:tabs>
        <w:spacing w:after="0"/>
        <w:jc w:val="both"/>
        <w:rPr>
          <w:rFonts w:ascii="Arial" w:eastAsia="Arial" w:hAnsi="Arial" w:cs="Arial"/>
          <w:color w:val="000000" w:themeColor="text1"/>
        </w:rPr>
      </w:pPr>
      <w:r w:rsidRPr="69C7AAB2">
        <w:rPr>
          <w:rFonts w:ascii="Arial" w:eastAsia="Arial" w:hAnsi="Arial" w:cs="Arial"/>
          <w:color w:val="000000" w:themeColor="text1"/>
        </w:rPr>
        <w:t xml:space="preserve">Annex 2 - </w:t>
      </w:r>
      <w:hyperlink r:id="rId12">
        <w:r w:rsidRPr="000E47E1">
          <w:rPr>
            <w:color w:val="000000" w:themeColor="text1"/>
          </w:rPr>
          <w:t>UNESCO Partner Identification form</w:t>
        </w:r>
      </w:hyperlink>
      <w:r w:rsidRPr="69C7AAB2">
        <w:rPr>
          <w:rFonts w:ascii="Arial" w:eastAsia="Arial" w:hAnsi="Arial" w:cs="Arial"/>
          <w:color w:val="000000" w:themeColor="text1"/>
        </w:rPr>
        <w:t xml:space="preserve"> (to be completed and signed) </w:t>
      </w:r>
    </w:p>
    <w:p w14:paraId="5100F25B" w14:textId="3CF7076A" w:rsidR="1987EBC5" w:rsidRDefault="1987EBC5" w:rsidP="000E47E1">
      <w:pPr>
        <w:tabs>
          <w:tab w:val="left" w:pos="567"/>
        </w:tabs>
        <w:spacing w:after="0"/>
        <w:jc w:val="both"/>
        <w:rPr>
          <w:rFonts w:ascii="Arial" w:eastAsia="Arial" w:hAnsi="Arial" w:cs="Arial"/>
          <w:color w:val="000000" w:themeColor="text1"/>
        </w:rPr>
      </w:pPr>
      <w:r w:rsidRPr="69C7AAB2">
        <w:rPr>
          <w:rFonts w:ascii="Arial" w:eastAsia="Arial" w:hAnsi="Arial" w:cs="Arial"/>
          <w:color w:val="000000" w:themeColor="text1"/>
        </w:rPr>
        <w:t xml:space="preserve">Annex 3-  </w:t>
      </w:r>
      <w:hyperlink r:id="rId13">
        <w:r w:rsidRPr="000E47E1">
          <w:rPr>
            <w:color w:val="000000" w:themeColor="text1"/>
          </w:rPr>
          <w:t>Proposal Template</w:t>
        </w:r>
      </w:hyperlink>
    </w:p>
    <w:p w14:paraId="7D07B637" w14:textId="48C7E528" w:rsidR="1987EBC5" w:rsidRDefault="1987EBC5" w:rsidP="000E47E1">
      <w:pPr>
        <w:tabs>
          <w:tab w:val="left" w:pos="567"/>
        </w:tabs>
        <w:spacing w:after="0"/>
        <w:jc w:val="both"/>
        <w:rPr>
          <w:rFonts w:ascii="Arial" w:eastAsia="Arial" w:hAnsi="Arial" w:cs="Arial"/>
          <w:color w:val="000000" w:themeColor="text1"/>
        </w:rPr>
      </w:pPr>
      <w:r w:rsidRPr="69C7AAB2">
        <w:rPr>
          <w:rFonts w:ascii="Arial" w:eastAsia="Arial" w:hAnsi="Arial" w:cs="Arial"/>
          <w:color w:val="000000" w:themeColor="text1"/>
        </w:rPr>
        <w:t xml:space="preserve">Annex 4 - </w:t>
      </w:r>
      <w:hyperlink r:id="rId14">
        <w:r w:rsidRPr="000E47E1">
          <w:rPr>
            <w:color w:val="000000" w:themeColor="text1"/>
          </w:rPr>
          <w:t>Budget template</w:t>
        </w:r>
      </w:hyperlink>
      <w:r w:rsidRPr="69C7AAB2">
        <w:rPr>
          <w:rFonts w:ascii="Arial" w:eastAsia="Arial" w:hAnsi="Arial" w:cs="Arial"/>
          <w:color w:val="000000" w:themeColor="text1"/>
        </w:rPr>
        <w:t xml:space="preserve">     </w:t>
      </w:r>
    </w:p>
    <w:p w14:paraId="39EC3841" w14:textId="28E42888" w:rsidR="1987EBC5" w:rsidRDefault="1987EBC5" w:rsidP="000E47E1">
      <w:pPr>
        <w:tabs>
          <w:tab w:val="left" w:pos="567"/>
        </w:tabs>
        <w:spacing w:after="0"/>
        <w:jc w:val="both"/>
        <w:rPr>
          <w:rFonts w:ascii="Arial" w:eastAsia="Arial" w:hAnsi="Arial" w:cs="Arial"/>
          <w:color w:val="000000" w:themeColor="text1"/>
        </w:rPr>
      </w:pPr>
      <w:r w:rsidRPr="69C7AAB2">
        <w:rPr>
          <w:rFonts w:ascii="Arial" w:eastAsia="Arial" w:hAnsi="Arial" w:cs="Arial"/>
          <w:color w:val="000000" w:themeColor="text1"/>
        </w:rPr>
        <w:t xml:space="preserve">Annex 5 - </w:t>
      </w:r>
      <w:hyperlink r:id="rId15">
        <w:r w:rsidRPr="000E47E1">
          <w:rPr>
            <w:color w:val="000000" w:themeColor="text1"/>
          </w:rPr>
          <w:t>Implementation Partners’ Agreement</w:t>
        </w:r>
      </w:hyperlink>
      <w:r w:rsidRPr="69C7AAB2">
        <w:rPr>
          <w:rFonts w:ascii="Arial" w:eastAsia="Arial" w:hAnsi="Arial" w:cs="Arial"/>
          <w:color w:val="000000" w:themeColor="text1"/>
        </w:rPr>
        <w:t xml:space="preserve"> (example)</w:t>
      </w:r>
    </w:p>
    <w:p w14:paraId="3B349D00" w14:textId="31E68544" w:rsidR="1987EBC5" w:rsidRPr="000E47E1" w:rsidRDefault="1987EBC5" w:rsidP="000E47E1">
      <w:pPr>
        <w:tabs>
          <w:tab w:val="left" w:pos="567"/>
        </w:tabs>
        <w:spacing w:after="0"/>
        <w:jc w:val="both"/>
        <w:rPr>
          <w:rFonts w:ascii="Arial" w:eastAsia="Arial" w:hAnsi="Arial" w:cs="Arial"/>
          <w:color w:val="000000" w:themeColor="text1"/>
        </w:rPr>
      </w:pPr>
      <w:r w:rsidRPr="69C7AAB2">
        <w:rPr>
          <w:rFonts w:ascii="Arial" w:eastAsia="Arial" w:hAnsi="Arial" w:cs="Arial"/>
          <w:color w:val="000000" w:themeColor="text1"/>
        </w:rPr>
        <w:t>Annex 6 – Vendor Regeneration form</w:t>
      </w:r>
    </w:p>
    <w:p w14:paraId="282CFE7C" w14:textId="40A1669E" w:rsidR="002306A4" w:rsidRPr="00590FD0" w:rsidRDefault="002306A4" w:rsidP="5306F104">
      <w:pPr>
        <w:jc w:val="both"/>
        <w:rPr>
          <w:rFonts w:asciiTheme="majorBidi" w:hAnsiTheme="majorBidi" w:cstheme="majorBidi"/>
          <w:b/>
          <w:bCs/>
          <w:color w:val="2E74B5"/>
        </w:rPr>
      </w:pPr>
    </w:p>
    <w:p w14:paraId="3ED3EC33" w14:textId="77777777" w:rsidR="009C46AB" w:rsidRPr="00590FD0" w:rsidRDefault="009C46AB" w:rsidP="00BD7146">
      <w:pPr>
        <w:jc w:val="both"/>
        <w:rPr>
          <w:rFonts w:asciiTheme="majorBidi" w:eastAsia="Calibri" w:hAnsiTheme="majorBidi" w:cstheme="majorBidi"/>
          <w:b/>
          <w:color w:val="5B9BD5"/>
          <w:lang w:val="en-ZW"/>
        </w:rPr>
      </w:pPr>
    </w:p>
    <w:sectPr w:rsidR="009C46AB" w:rsidRPr="00590FD0">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0A987" w14:textId="77777777" w:rsidR="006C0E22" w:rsidRDefault="006C0E22" w:rsidP="0056201D">
      <w:pPr>
        <w:spacing w:after="0" w:line="240" w:lineRule="auto"/>
      </w:pPr>
      <w:r>
        <w:separator/>
      </w:r>
    </w:p>
  </w:endnote>
  <w:endnote w:type="continuationSeparator" w:id="0">
    <w:p w14:paraId="57240D70" w14:textId="77777777" w:rsidR="006C0E22" w:rsidRDefault="006C0E22" w:rsidP="0056201D">
      <w:pPr>
        <w:spacing w:after="0" w:line="240" w:lineRule="auto"/>
      </w:pPr>
      <w:r>
        <w:continuationSeparator/>
      </w:r>
    </w:p>
  </w:endnote>
  <w:endnote w:type="continuationNotice" w:id="1">
    <w:p w14:paraId="17E92F6E" w14:textId="77777777" w:rsidR="006C0E22" w:rsidRDefault="006C0E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ova Light">
    <w:charset w:val="00"/>
    <w:family w:val="swiss"/>
    <w:pitch w:val="variable"/>
    <w:sig w:usb0="0000028F" w:usb1="00000002"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384859"/>
      <w:docPartObj>
        <w:docPartGallery w:val="Page Numbers (Bottom of Page)"/>
        <w:docPartUnique/>
      </w:docPartObj>
    </w:sdtPr>
    <w:sdtContent>
      <w:p w14:paraId="64A2BF3B" w14:textId="7779002D" w:rsidR="0030744D" w:rsidRDefault="0030744D">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349560D1" w14:textId="77777777" w:rsidR="0030744D" w:rsidRDefault="00307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0FDA0" w14:textId="77777777" w:rsidR="006C0E22" w:rsidRDefault="006C0E22" w:rsidP="0056201D">
      <w:pPr>
        <w:spacing w:after="0" w:line="240" w:lineRule="auto"/>
      </w:pPr>
      <w:r>
        <w:separator/>
      </w:r>
    </w:p>
  </w:footnote>
  <w:footnote w:type="continuationSeparator" w:id="0">
    <w:p w14:paraId="16623A4B" w14:textId="77777777" w:rsidR="006C0E22" w:rsidRDefault="006C0E22" w:rsidP="0056201D">
      <w:pPr>
        <w:spacing w:after="0" w:line="240" w:lineRule="auto"/>
      </w:pPr>
      <w:r>
        <w:continuationSeparator/>
      </w:r>
    </w:p>
  </w:footnote>
  <w:footnote w:type="continuationNotice" w:id="1">
    <w:p w14:paraId="5EE21F93" w14:textId="77777777" w:rsidR="006C0E22" w:rsidRDefault="006C0E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382544"/>
    <w:multiLevelType w:val="hybridMultilevel"/>
    <w:tmpl w:val="B9544BF2"/>
    <w:lvl w:ilvl="0" w:tplc="F6B2959A">
      <w:start w:val="1"/>
      <w:numFmt w:val="lowerLetter"/>
      <w:lvlText w:val="%1)"/>
      <w:lvlJc w:val="left"/>
      <w:rPr>
        <w:rFonts w:asciiTheme="minorHAnsi" w:eastAsiaTheme="minorEastAsia" w:hAnsiTheme="minorHAnsi" w:cs="Calibr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9F712D"/>
    <w:multiLevelType w:val="hybridMultilevel"/>
    <w:tmpl w:val="53A66A3A"/>
    <w:lvl w:ilvl="0" w:tplc="282EEFEE">
      <w:start w:val="1"/>
      <w:numFmt w:val="lowerRoman"/>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B9A207D"/>
    <w:multiLevelType w:val="hybridMultilevel"/>
    <w:tmpl w:val="28F6A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A0EB9"/>
    <w:multiLevelType w:val="multilevel"/>
    <w:tmpl w:val="1EC4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5E7BC1"/>
    <w:multiLevelType w:val="multilevel"/>
    <w:tmpl w:val="8B50062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0404CE"/>
    <w:multiLevelType w:val="hybridMultilevel"/>
    <w:tmpl w:val="E2FECD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95486F"/>
    <w:multiLevelType w:val="multilevel"/>
    <w:tmpl w:val="11CC0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F069F6"/>
    <w:multiLevelType w:val="multilevel"/>
    <w:tmpl w:val="901AA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D6483B"/>
    <w:multiLevelType w:val="multilevel"/>
    <w:tmpl w:val="70F2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E7E37"/>
    <w:multiLevelType w:val="hybridMultilevel"/>
    <w:tmpl w:val="ADECBC02"/>
    <w:lvl w:ilvl="0" w:tplc="282EEFE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811336"/>
    <w:multiLevelType w:val="multilevel"/>
    <w:tmpl w:val="7098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D21EC9"/>
    <w:multiLevelType w:val="hybridMultilevel"/>
    <w:tmpl w:val="7138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E7D00"/>
    <w:multiLevelType w:val="hybridMultilevel"/>
    <w:tmpl w:val="6AE0A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CD60F9"/>
    <w:multiLevelType w:val="multilevel"/>
    <w:tmpl w:val="B41646C8"/>
    <w:lvl w:ilvl="0">
      <w:start w:val="1"/>
      <w:numFmt w:val="lowerRoman"/>
      <w:lvlText w:val="(%1)"/>
      <w:lvlJc w:val="left"/>
      <w:pPr>
        <w:tabs>
          <w:tab w:val="num" w:pos="360"/>
        </w:tabs>
        <w:ind w:left="360" w:hanging="360"/>
      </w:pPr>
      <w:rPr>
        <w:rFont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38850DE1"/>
    <w:multiLevelType w:val="hybridMultilevel"/>
    <w:tmpl w:val="2AB4820E"/>
    <w:lvl w:ilvl="0" w:tplc="282EEFEE">
      <w:start w:val="1"/>
      <w:numFmt w:val="lowerRoman"/>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FE5303"/>
    <w:multiLevelType w:val="multilevel"/>
    <w:tmpl w:val="D8060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F7086F"/>
    <w:multiLevelType w:val="hybridMultilevel"/>
    <w:tmpl w:val="D17AF080"/>
    <w:lvl w:ilvl="0" w:tplc="3009000F">
      <w:start w:val="1"/>
      <w:numFmt w:val="decimal"/>
      <w:lvlText w:val="%1."/>
      <w:lvlJc w:val="left"/>
      <w:pPr>
        <w:ind w:left="360" w:hanging="360"/>
      </w:pPr>
      <w:rPr>
        <w:rFonts w:hint="default"/>
      </w:rPr>
    </w:lvl>
    <w:lvl w:ilvl="1" w:tplc="30090019" w:tentative="1">
      <w:start w:val="1"/>
      <w:numFmt w:val="lowerLetter"/>
      <w:lvlText w:val="%2."/>
      <w:lvlJc w:val="left"/>
      <w:pPr>
        <w:ind w:left="1080" w:hanging="360"/>
      </w:pPr>
    </w:lvl>
    <w:lvl w:ilvl="2" w:tplc="3009001B" w:tentative="1">
      <w:start w:val="1"/>
      <w:numFmt w:val="lowerRoman"/>
      <w:lvlText w:val="%3."/>
      <w:lvlJc w:val="right"/>
      <w:pPr>
        <w:ind w:left="1800" w:hanging="180"/>
      </w:pPr>
    </w:lvl>
    <w:lvl w:ilvl="3" w:tplc="3009000F" w:tentative="1">
      <w:start w:val="1"/>
      <w:numFmt w:val="decimal"/>
      <w:lvlText w:val="%4."/>
      <w:lvlJc w:val="left"/>
      <w:pPr>
        <w:ind w:left="2520" w:hanging="360"/>
      </w:pPr>
    </w:lvl>
    <w:lvl w:ilvl="4" w:tplc="30090019" w:tentative="1">
      <w:start w:val="1"/>
      <w:numFmt w:val="lowerLetter"/>
      <w:lvlText w:val="%5."/>
      <w:lvlJc w:val="left"/>
      <w:pPr>
        <w:ind w:left="3240" w:hanging="360"/>
      </w:pPr>
    </w:lvl>
    <w:lvl w:ilvl="5" w:tplc="3009001B" w:tentative="1">
      <w:start w:val="1"/>
      <w:numFmt w:val="lowerRoman"/>
      <w:lvlText w:val="%6."/>
      <w:lvlJc w:val="right"/>
      <w:pPr>
        <w:ind w:left="3960" w:hanging="180"/>
      </w:pPr>
    </w:lvl>
    <w:lvl w:ilvl="6" w:tplc="3009000F" w:tentative="1">
      <w:start w:val="1"/>
      <w:numFmt w:val="decimal"/>
      <w:lvlText w:val="%7."/>
      <w:lvlJc w:val="left"/>
      <w:pPr>
        <w:ind w:left="4680" w:hanging="360"/>
      </w:pPr>
    </w:lvl>
    <w:lvl w:ilvl="7" w:tplc="30090019" w:tentative="1">
      <w:start w:val="1"/>
      <w:numFmt w:val="lowerLetter"/>
      <w:lvlText w:val="%8."/>
      <w:lvlJc w:val="left"/>
      <w:pPr>
        <w:ind w:left="5400" w:hanging="360"/>
      </w:pPr>
    </w:lvl>
    <w:lvl w:ilvl="8" w:tplc="3009001B" w:tentative="1">
      <w:start w:val="1"/>
      <w:numFmt w:val="lowerRoman"/>
      <w:lvlText w:val="%9."/>
      <w:lvlJc w:val="right"/>
      <w:pPr>
        <w:ind w:left="6120" w:hanging="180"/>
      </w:pPr>
    </w:lvl>
  </w:abstractNum>
  <w:abstractNum w:abstractNumId="17" w15:restartNumberingAfterBreak="0">
    <w:nsid w:val="4C046D51"/>
    <w:multiLevelType w:val="hybridMultilevel"/>
    <w:tmpl w:val="056E9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44004C"/>
    <w:multiLevelType w:val="hybridMultilevel"/>
    <w:tmpl w:val="3800B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32783"/>
    <w:multiLevelType w:val="multilevel"/>
    <w:tmpl w:val="EFECF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5B1E31"/>
    <w:multiLevelType w:val="hybridMultilevel"/>
    <w:tmpl w:val="D6E6AEBE"/>
    <w:lvl w:ilvl="0" w:tplc="5C662928">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8A7E39"/>
    <w:multiLevelType w:val="hybridMultilevel"/>
    <w:tmpl w:val="6B08A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B0304"/>
    <w:multiLevelType w:val="hybridMultilevel"/>
    <w:tmpl w:val="40DA7E5C"/>
    <w:lvl w:ilvl="0" w:tplc="24E02B00">
      <w:start w:val="1"/>
      <w:numFmt w:val="lowerRoman"/>
      <w:lvlText w:val="%1)"/>
      <w:lvlJc w:val="left"/>
      <w:pPr>
        <w:ind w:left="1440" w:hanging="720"/>
      </w:pPr>
      <w:rPr>
        <w:rFonts w:asciiTheme="minorHAnsi" w:eastAsiaTheme="minorEastAsia" w:hAnsiTheme="minorHAnsi" w:cs="Calibr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2DA1BB0"/>
    <w:multiLevelType w:val="hybridMultilevel"/>
    <w:tmpl w:val="B07881AC"/>
    <w:lvl w:ilvl="0" w:tplc="36DE465E">
      <w:start w:val="1"/>
      <w:numFmt w:val="upperRoman"/>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4F25CF"/>
    <w:multiLevelType w:val="multilevel"/>
    <w:tmpl w:val="8B50062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BE4BE9"/>
    <w:multiLevelType w:val="hybridMultilevel"/>
    <w:tmpl w:val="D17AF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01373465">
    <w:abstractNumId w:val="14"/>
  </w:num>
  <w:num w:numId="2" w16cid:durableId="954092266">
    <w:abstractNumId w:val="12"/>
  </w:num>
  <w:num w:numId="3" w16cid:durableId="800266642">
    <w:abstractNumId w:val="2"/>
  </w:num>
  <w:num w:numId="4" w16cid:durableId="231234030">
    <w:abstractNumId w:val="13"/>
  </w:num>
  <w:num w:numId="5" w16cid:durableId="355933022">
    <w:abstractNumId w:val="5"/>
  </w:num>
  <w:num w:numId="6" w16cid:durableId="1198738525">
    <w:abstractNumId w:val="23"/>
  </w:num>
  <w:num w:numId="7" w16cid:durableId="1421946901">
    <w:abstractNumId w:val="17"/>
  </w:num>
  <w:num w:numId="8" w16cid:durableId="1571384429">
    <w:abstractNumId w:val="16"/>
  </w:num>
  <w:num w:numId="9" w16cid:durableId="1622763608">
    <w:abstractNumId w:val="25"/>
  </w:num>
  <w:num w:numId="10" w16cid:durableId="335040918">
    <w:abstractNumId w:val="19"/>
  </w:num>
  <w:num w:numId="11" w16cid:durableId="1129519190">
    <w:abstractNumId w:val="10"/>
  </w:num>
  <w:num w:numId="12" w16cid:durableId="198593701">
    <w:abstractNumId w:val="15"/>
  </w:num>
  <w:num w:numId="13" w16cid:durableId="948857727">
    <w:abstractNumId w:val="7"/>
  </w:num>
  <w:num w:numId="14" w16cid:durableId="1870415313">
    <w:abstractNumId w:val="8"/>
  </w:num>
  <w:num w:numId="15" w16cid:durableId="945774014">
    <w:abstractNumId w:val="6"/>
  </w:num>
  <w:num w:numId="16" w16cid:durableId="1985813014">
    <w:abstractNumId w:val="3"/>
  </w:num>
  <w:num w:numId="17" w16cid:durableId="141122564">
    <w:abstractNumId w:val="18"/>
  </w:num>
  <w:num w:numId="18" w16cid:durableId="1533104792">
    <w:abstractNumId w:val="21"/>
  </w:num>
  <w:num w:numId="19" w16cid:durableId="1858881858">
    <w:abstractNumId w:val="11"/>
  </w:num>
  <w:num w:numId="20" w16cid:durableId="1282373327">
    <w:abstractNumId w:val="22"/>
  </w:num>
  <w:num w:numId="21" w16cid:durableId="210651695">
    <w:abstractNumId w:val="9"/>
  </w:num>
  <w:num w:numId="22" w16cid:durableId="1786651978">
    <w:abstractNumId w:val="0"/>
  </w:num>
  <w:num w:numId="23" w16cid:durableId="165094350">
    <w:abstractNumId w:val="1"/>
  </w:num>
  <w:num w:numId="24" w16cid:durableId="1820028457">
    <w:abstractNumId w:val="24"/>
  </w:num>
  <w:num w:numId="25" w16cid:durableId="20065942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412151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6A6"/>
    <w:rsid w:val="000008FD"/>
    <w:rsid w:val="000017CE"/>
    <w:rsid w:val="000024F5"/>
    <w:rsid w:val="00003AC8"/>
    <w:rsid w:val="00004ED9"/>
    <w:rsid w:val="00007A55"/>
    <w:rsid w:val="000101C6"/>
    <w:rsid w:val="00011B78"/>
    <w:rsid w:val="00014879"/>
    <w:rsid w:val="00020234"/>
    <w:rsid w:val="00021295"/>
    <w:rsid w:val="000246F1"/>
    <w:rsid w:val="00024EE8"/>
    <w:rsid w:val="00025ED7"/>
    <w:rsid w:val="00030B94"/>
    <w:rsid w:val="00031660"/>
    <w:rsid w:val="00034B86"/>
    <w:rsid w:val="000404A8"/>
    <w:rsid w:val="00041511"/>
    <w:rsid w:val="000418F1"/>
    <w:rsid w:val="00041D15"/>
    <w:rsid w:val="000434F3"/>
    <w:rsid w:val="0004418B"/>
    <w:rsid w:val="00046EC5"/>
    <w:rsid w:val="00047329"/>
    <w:rsid w:val="00055D31"/>
    <w:rsid w:val="00061C03"/>
    <w:rsid w:val="00061F84"/>
    <w:rsid w:val="00061F8B"/>
    <w:rsid w:val="0006760B"/>
    <w:rsid w:val="0007060A"/>
    <w:rsid w:val="00071595"/>
    <w:rsid w:val="00072B38"/>
    <w:rsid w:val="00074FFE"/>
    <w:rsid w:val="00076C20"/>
    <w:rsid w:val="00076E6E"/>
    <w:rsid w:val="000817B5"/>
    <w:rsid w:val="000826B3"/>
    <w:rsid w:val="00082FF9"/>
    <w:rsid w:val="00083B5A"/>
    <w:rsid w:val="00083D5A"/>
    <w:rsid w:val="000858EA"/>
    <w:rsid w:val="00085AF1"/>
    <w:rsid w:val="0009169A"/>
    <w:rsid w:val="00093E92"/>
    <w:rsid w:val="000A24F5"/>
    <w:rsid w:val="000A3B89"/>
    <w:rsid w:val="000A56FC"/>
    <w:rsid w:val="000B21E7"/>
    <w:rsid w:val="000B5903"/>
    <w:rsid w:val="000B5CD2"/>
    <w:rsid w:val="000C09B0"/>
    <w:rsid w:val="000C0E15"/>
    <w:rsid w:val="000C1122"/>
    <w:rsid w:val="000C6BA4"/>
    <w:rsid w:val="000D4053"/>
    <w:rsid w:val="000D58ED"/>
    <w:rsid w:val="000D6532"/>
    <w:rsid w:val="000E0FB6"/>
    <w:rsid w:val="000E2164"/>
    <w:rsid w:val="000E428B"/>
    <w:rsid w:val="000E47E1"/>
    <w:rsid w:val="000E6B64"/>
    <w:rsid w:val="000F0FE6"/>
    <w:rsid w:val="000F1308"/>
    <w:rsid w:val="000F79BF"/>
    <w:rsid w:val="000F7A43"/>
    <w:rsid w:val="00100BD3"/>
    <w:rsid w:val="0010533C"/>
    <w:rsid w:val="001055A3"/>
    <w:rsid w:val="001079FF"/>
    <w:rsid w:val="00107E44"/>
    <w:rsid w:val="001111D2"/>
    <w:rsid w:val="001146F1"/>
    <w:rsid w:val="0011745B"/>
    <w:rsid w:val="0012018B"/>
    <w:rsid w:val="0012162F"/>
    <w:rsid w:val="00122BB0"/>
    <w:rsid w:val="00123493"/>
    <w:rsid w:val="00123AB2"/>
    <w:rsid w:val="0013096C"/>
    <w:rsid w:val="00135522"/>
    <w:rsid w:val="0013571D"/>
    <w:rsid w:val="00140C8F"/>
    <w:rsid w:val="00141786"/>
    <w:rsid w:val="001436CE"/>
    <w:rsid w:val="0014521A"/>
    <w:rsid w:val="001546E7"/>
    <w:rsid w:val="001621C6"/>
    <w:rsid w:val="00165452"/>
    <w:rsid w:val="00167453"/>
    <w:rsid w:val="00170DD0"/>
    <w:rsid w:val="00170E74"/>
    <w:rsid w:val="00173156"/>
    <w:rsid w:val="001735CA"/>
    <w:rsid w:val="001739D9"/>
    <w:rsid w:val="001752C2"/>
    <w:rsid w:val="00175AAE"/>
    <w:rsid w:val="00180278"/>
    <w:rsid w:val="00182815"/>
    <w:rsid w:val="00183038"/>
    <w:rsid w:val="0018333A"/>
    <w:rsid w:val="00183A10"/>
    <w:rsid w:val="0018554E"/>
    <w:rsid w:val="001855CD"/>
    <w:rsid w:val="0019127A"/>
    <w:rsid w:val="001927B0"/>
    <w:rsid w:val="001936DF"/>
    <w:rsid w:val="001A0119"/>
    <w:rsid w:val="001A27E5"/>
    <w:rsid w:val="001A3F2E"/>
    <w:rsid w:val="001A667A"/>
    <w:rsid w:val="001B1593"/>
    <w:rsid w:val="001B2B02"/>
    <w:rsid w:val="001B3A66"/>
    <w:rsid w:val="001B3F8F"/>
    <w:rsid w:val="001B45CC"/>
    <w:rsid w:val="001B48FA"/>
    <w:rsid w:val="001C3D2D"/>
    <w:rsid w:val="001C6017"/>
    <w:rsid w:val="001D34B7"/>
    <w:rsid w:val="001D3B7B"/>
    <w:rsid w:val="001D5AC1"/>
    <w:rsid w:val="001E076D"/>
    <w:rsid w:val="001E385F"/>
    <w:rsid w:val="001E423F"/>
    <w:rsid w:val="001E6C7A"/>
    <w:rsid w:val="001F27FC"/>
    <w:rsid w:val="001F2CC8"/>
    <w:rsid w:val="001F3DB9"/>
    <w:rsid w:val="001F45F2"/>
    <w:rsid w:val="001F58DA"/>
    <w:rsid w:val="001F5E1D"/>
    <w:rsid w:val="001F6C7F"/>
    <w:rsid w:val="002034EF"/>
    <w:rsid w:val="002041D2"/>
    <w:rsid w:val="002065EA"/>
    <w:rsid w:val="002125E1"/>
    <w:rsid w:val="00214766"/>
    <w:rsid w:val="002168A2"/>
    <w:rsid w:val="00216B27"/>
    <w:rsid w:val="0021707E"/>
    <w:rsid w:val="00222EAA"/>
    <w:rsid w:val="00223AD0"/>
    <w:rsid w:val="002244C8"/>
    <w:rsid w:val="00225318"/>
    <w:rsid w:val="002306A4"/>
    <w:rsid w:val="0023093B"/>
    <w:rsid w:val="002336EB"/>
    <w:rsid w:val="0023595E"/>
    <w:rsid w:val="002373C8"/>
    <w:rsid w:val="00241F62"/>
    <w:rsid w:val="00246328"/>
    <w:rsid w:val="00250C76"/>
    <w:rsid w:val="00250E0C"/>
    <w:rsid w:val="002511CA"/>
    <w:rsid w:val="002511DC"/>
    <w:rsid w:val="00252743"/>
    <w:rsid w:val="00253CDA"/>
    <w:rsid w:val="00260FEA"/>
    <w:rsid w:val="00261DAC"/>
    <w:rsid w:val="002657AE"/>
    <w:rsid w:val="00267899"/>
    <w:rsid w:val="002712D7"/>
    <w:rsid w:val="002718FE"/>
    <w:rsid w:val="00275FF8"/>
    <w:rsid w:val="00287126"/>
    <w:rsid w:val="00290884"/>
    <w:rsid w:val="002920A4"/>
    <w:rsid w:val="00295069"/>
    <w:rsid w:val="002A000D"/>
    <w:rsid w:val="002A27EE"/>
    <w:rsid w:val="002A310D"/>
    <w:rsid w:val="002A7E07"/>
    <w:rsid w:val="002B51A3"/>
    <w:rsid w:val="002B7D05"/>
    <w:rsid w:val="002C18FF"/>
    <w:rsid w:val="002C3A96"/>
    <w:rsid w:val="002C5FC2"/>
    <w:rsid w:val="002C7C2D"/>
    <w:rsid w:val="002D2A04"/>
    <w:rsid w:val="002D7DCA"/>
    <w:rsid w:val="002E1759"/>
    <w:rsid w:val="002E2440"/>
    <w:rsid w:val="002E55E1"/>
    <w:rsid w:val="002E668C"/>
    <w:rsid w:val="002F04A6"/>
    <w:rsid w:val="002F1E0B"/>
    <w:rsid w:val="002F2E33"/>
    <w:rsid w:val="002F6185"/>
    <w:rsid w:val="00302C17"/>
    <w:rsid w:val="00303B02"/>
    <w:rsid w:val="00303E2E"/>
    <w:rsid w:val="00303EC0"/>
    <w:rsid w:val="00303F2C"/>
    <w:rsid w:val="00304A59"/>
    <w:rsid w:val="0030744D"/>
    <w:rsid w:val="00307944"/>
    <w:rsid w:val="003120F0"/>
    <w:rsid w:val="00312821"/>
    <w:rsid w:val="00313B2B"/>
    <w:rsid w:val="0031494A"/>
    <w:rsid w:val="00314981"/>
    <w:rsid w:val="003200FA"/>
    <w:rsid w:val="003226F7"/>
    <w:rsid w:val="00324DDA"/>
    <w:rsid w:val="00327865"/>
    <w:rsid w:val="00331207"/>
    <w:rsid w:val="00332C8C"/>
    <w:rsid w:val="00333DC5"/>
    <w:rsid w:val="003366B8"/>
    <w:rsid w:val="00336C92"/>
    <w:rsid w:val="00340576"/>
    <w:rsid w:val="003406A0"/>
    <w:rsid w:val="003447A4"/>
    <w:rsid w:val="00344DE1"/>
    <w:rsid w:val="00352E74"/>
    <w:rsid w:val="00353074"/>
    <w:rsid w:val="00357BE0"/>
    <w:rsid w:val="00364990"/>
    <w:rsid w:val="00365F29"/>
    <w:rsid w:val="00370D50"/>
    <w:rsid w:val="0037157D"/>
    <w:rsid w:val="00371792"/>
    <w:rsid w:val="00373F1A"/>
    <w:rsid w:val="00374571"/>
    <w:rsid w:val="003774E2"/>
    <w:rsid w:val="0037751D"/>
    <w:rsid w:val="0038635C"/>
    <w:rsid w:val="003874F0"/>
    <w:rsid w:val="003915BB"/>
    <w:rsid w:val="0039675A"/>
    <w:rsid w:val="003A35D4"/>
    <w:rsid w:val="003A5CF6"/>
    <w:rsid w:val="003A68AF"/>
    <w:rsid w:val="003A793E"/>
    <w:rsid w:val="003B184A"/>
    <w:rsid w:val="003B2F10"/>
    <w:rsid w:val="003B3F29"/>
    <w:rsid w:val="003B5B99"/>
    <w:rsid w:val="003C057E"/>
    <w:rsid w:val="003C2EDC"/>
    <w:rsid w:val="003C529C"/>
    <w:rsid w:val="003C56E9"/>
    <w:rsid w:val="003D0BE0"/>
    <w:rsid w:val="003D1A50"/>
    <w:rsid w:val="003D5048"/>
    <w:rsid w:val="003D54ED"/>
    <w:rsid w:val="003D601C"/>
    <w:rsid w:val="003D6146"/>
    <w:rsid w:val="003E0889"/>
    <w:rsid w:val="003E0EB9"/>
    <w:rsid w:val="003E17B9"/>
    <w:rsid w:val="003E1D37"/>
    <w:rsid w:val="003E3889"/>
    <w:rsid w:val="003E798A"/>
    <w:rsid w:val="003E7DB8"/>
    <w:rsid w:val="003E7F41"/>
    <w:rsid w:val="003F014C"/>
    <w:rsid w:val="003F21D4"/>
    <w:rsid w:val="003F4541"/>
    <w:rsid w:val="003F5842"/>
    <w:rsid w:val="003F6593"/>
    <w:rsid w:val="003F6A71"/>
    <w:rsid w:val="003F7806"/>
    <w:rsid w:val="004019FF"/>
    <w:rsid w:val="00402322"/>
    <w:rsid w:val="00403464"/>
    <w:rsid w:val="00403F2D"/>
    <w:rsid w:val="00405262"/>
    <w:rsid w:val="00405523"/>
    <w:rsid w:val="0040568E"/>
    <w:rsid w:val="004124A9"/>
    <w:rsid w:val="0041380F"/>
    <w:rsid w:val="0041469B"/>
    <w:rsid w:val="004147CC"/>
    <w:rsid w:val="0041659A"/>
    <w:rsid w:val="00417080"/>
    <w:rsid w:val="00417DD6"/>
    <w:rsid w:val="0042228A"/>
    <w:rsid w:val="004224AE"/>
    <w:rsid w:val="00423948"/>
    <w:rsid w:val="0042532E"/>
    <w:rsid w:val="00426DAE"/>
    <w:rsid w:val="00430925"/>
    <w:rsid w:val="004311C4"/>
    <w:rsid w:val="00431302"/>
    <w:rsid w:val="00434CD0"/>
    <w:rsid w:val="004363D4"/>
    <w:rsid w:val="004367F8"/>
    <w:rsid w:val="0044093E"/>
    <w:rsid w:val="004410F9"/>
    <w:rsid w:val="00443518"/>
    <w:rsid w:val="00444403"/>
    <w:rsid w:val="004445C7"/>
    <w:rsid w:val="00444618"/>
    <w:rsid w:val="0045274D"/>
    <w:rsid w:val="004557DB"/>
    <w:rsid w:val="00456776"/>
    <w:rsid w:val="00464937"/>
    <w:rsid w:val="00466674"/>
    <w:rsid w:val="0046672C"/>
    <w:rsid w:val="00467C89"/>
    <w:rsid w:val="00467E81"/>
    <w:rsid w:val="00471C76"/>
    <w:rsid w:val="0047330E"/>
    <w:rsid w:val="00473396"/>
    <w:rsid w:val="004828F8"/>
    <w:rsid w:val="00484B12"/>
    <w:rsid w:val="004937BD"/>
    <w:rsid w:val="004A1B5C"/>
    <w:rsid w:val="004A260E"/>
    <w:rsid w:val="004A5729"/>
    <w:rsid w:val="004B07D8"/>
    <w:rsid w:val="004B164F"/>
    <w:rsid w:val="004B4276"/>
    <w:rsid w:val="004B4EB5"/>
    <w:rsid w:val="004B7C18"/>
    <w:rsid w:val="004C67BD"/>
    <w:rsid w:val="004D06BC"/>
    <w:rsid w:val="004D5EFE"/>
    <w:rsid w:val="004D7CD3"/>
    <w:rsid w:val="004E3023"/>
    <w:rsid w:val="004F4FAA"/>
    <w:rsid w:val="004F5005"/>
    <w:rsid w:val="004F668B"/>
    <w:rsid w:val="0050327D"/>
    <w:rsid w:val="00512425"/>
    <w:rsid w:val="00512B8D"/>
    <w:rsid w:val="00514AD3"/>
    <w:rsid w:val="0051512E"/>
    <w:rsid w:val="00515CA6"/>
    <w:rsid w:val="00516FD5"/>
    <w:rsid w:val="00520758"/>
    <w:rsid w:val="00520D1F"/>
    <w:rsid w:val="005211B5"/>
    <w:rsid w:val="00521536"/>
    <w:rsid w:val="00522287"/>
    <w:rsid w:val="00523E48"/>
    <w:rsid w:val="0052625D"/>
    <w:rsid w:val="00532DE9"/>
    <w:rsid w:val="005332A4"/>
    <w:rsid w:val="0053485F"/>
    <w:rsid w:val="005373D2"/>
    <w:rsid w:val="00543221"/>
    <w:rsid w:val="00547132"/>
    <w:rsid w:val="005476D3"/>
    <w:rsid w:val="00551CCE"/>
    <w:rsid w:val="00551EE9"/>
    <w:rsid w:val="00554B6D"/>
    <w:rsid w:val="0055569E"/>
    <w:rsid w:val="00556AB2"/>
    <w:rsid w:val="005576FB"/>
    <w:rsid w:val="00560708"/>
    <w:rsid w:val="00560B00"/>
    <w:rsid w:val="0056201D"/>
    <w:rsid w:val="005634EE"/>
    <w:rsid w:val="00563A99"/>
    <w:rsid w:val="00566963"/>
    <w:rsid w:val="00566966"/>
    <w:rsid w:val="005671BE"/>
    <w:rsid w:val="00570A6A"/>
    <w:rsid w:val="00571E84"/>
    <w:rsid w:val="00572802"/>
    <w:rsid w:val="0057536C"/>
    <w:rsid w:val="00576CCA"/>
    <w:rsid w:val="00583261"/>
    <w:rsid w:val="0058363B"/>
    <w:rsid w:val="00585053"/>
    <w:rsid w:val="00586F62"/>
    <w:rsid w:val="005878BA"/>
    <w:rsid w:val="00590FD0"/>
    <w:rsid w:val="00591450"/>
    <w:rsid w:val="005956E3"/>
    <w:rsid w:val="00595A67"/>
    <w:rsid w:val="00595E89"/>
    <w:rsid w:val="00597D86"/>
    <w:rsid w:val="005A0797"/>
    <w:rsid w:val="005A47DA"/>
    <w:rsid w:val="005A6C48"/>
    <w:rsid w:val="005B32BE"/>
    <w:rsid w:val="005B48E9"/>
    <w:rsid w:val="005C337F"/>
    <w:rsid w:val="005C3DBA"/>
    <w:rsid w:val="005C67AF"/>
    <w:rsid w:val="005D1A7A"/>
    <w:rsid w:val="005D2DC6"/>
    <w:rsid w:val="005D45E8"/>
    <w:rsid w:val="005D6BA6"/>
    <w:rsid w:val="005E01CD"/>
    <w:rsid w:val="005E133F"/>
    <w:rsid w:val="005E186C"/>
    <w:rsid w:val="005E7ECA"/>
    <w:rsid w:val="005F2A36"/>
    <w:rsid w:val="005F2E5C"/>
    <w:rsid w:val="005F36FB"/>
    <w:rsid w:val="005F6E60"/>
    <w:rsid w:val="0060203C"/>
    <w:rsid w:val="006036B1"/>
    <w:rsid w:val="00604B48"/>
    <w:rsid w:val="00605E16"/>
    <w:rsid w:val="00606402"/>
    <w:rsid w:val="00607F1C"/>
    <w:rsid w:val="00616E8D"/>
    <w:rsid w:val="00617D98"/>
    <w:rsid w:val="00617E6B"/>
    <w:rsid w:val="006207B4"/>
    <w:rsid w:val="00621EC7"/>
    <w:rsid w:val="00622EB7"/>
    <w:rsid w:val="006245E3"/>
    <w:rsid w:val="00625096"/>
    <w:rsid w:val="006327BE"/>
    <w:rsid w:val="006329CE"/>
    <w:rsid w:val="00641CDB"/>
    <w:rsid w:val="00645DD9"/>
    <w:rsid w:val="0064611E"/>
    <w:rsid w:val="006525A0"/>
    <w:rsid w:val="00652AE3"/>
    <w:rsid w:val="0065546A"/>
    <w:rsid w:val="006603C9"/>
    <w:rsid w:val="006700FA"/>
    <w:rsid w:val="00670F72"/>
    <w:rsid w:val="00672ED4"/>
    <w:rsid w:val="006730A6"/>
    <w:rsid w:val="00673530"/>
    <w:rsid w:val="00673CDD"/>
    <w:rsid w:val="00676295"/>
    <w:rsid w:val="00681D1E"/>
    <w:rsid w:val="00682577"/>
    <w:rsid w:val="00682E0D"/>
    <w:rsid w:val="00684490"/>
    <w:rsid w:val="00685A6C"/>
    <w:rsid w:val="0069197C"/>
    <w:rsid w:val="00692F95"/>
    <w:rsid w:val="0069343E"/>
    <w:rsid w:val="00694B2D"/>
    <w:rsid w:val="00695994"/>
    <w:rsid w:val="006A2AFB"/>
    <w:rsid w:val="006A3F67"/>
    <w:rsid w:val="006A59A5"/>
    <w:rsid w:val="006A7598"/>
    <w:rsid w:val="006B1428"/>
    <w:rsid w:val="006B1978"/>
    <w:rsid w:val="006C0E22"/>
    <w:rsid w:val="006C2125"/>
    <w:rsid w:val="006C5307"/>
    <w:rsid w:val="006C6411"/>
    <w:rsid w:val="006C7507"/>
    <w:rsid w:val="006D15FF"/>
    <w:rsid w:val="006D55E6"/>
    <w:rsid w:val="006D5D59"/>
    <w:rsid w:val="006E523E"/>
    <w:rsid w:val="006E6EF5"/>
    <w:rsid w:val="006F0601"/>
    <w:rsid w:val="006F0CFC"/>
    <w:rsid w:val="006F2A91"/>
    <w:rsid w:val="006F3ADE"/>
    <w:rsid w:val="006F4A16"/>
    <w:rsid w:val="006F5031"/>
    <w:rsid w:val="0070089D"/>
    <w:rsid w:val="00703359"/>
    <w:rsid w:val="00703C16"/>
    <w:rsid w:val="007046BB"/>
    <w:rsid w:val="00705EE9"/>
    <w:rsid w:val="00706122"/>
    <w:rsid w:val="00707BBF"/>
    <w:rsid w:val="00720D83"/>
    <w:rsid w:val="007230B5"/>
    <w:rsid w:val="007234B5"/>
    <w:rsid w:val="0072357D"/>
    <w:rsid w:val="00723D85"/>
    <w:rsid w:val="00724515"/>
    <w:rsid w:val="0072642A"/>
    <w:rsid w:val="00727ED7"/>
    <w:rsid w:val="00731F04"/>
    <w:rsid w:val="00735113"/>
    <w:rsid w:val="00736544"/>
    <w:rsid w:val="00736A49"/>
    <w:rsid w:val="00746914"/>
    <w:rsid w:val="00751E59"/>
    <w:rsid w:val="0076074C"/>
    <w:rsid w:val="00760C3D"/>
    <w:rsid w:val="007648EA"/>
    <w:rsid w:val="007658BA"/>
    <w:rsid w:val="007658F8"/>
    <w:rsid w:val="00765BEB"/>
    <w:rsid w:val="00767928"/>
    <w:rsid w:val="00770906"/>
    <w:rsid w:val="0077096E"/>
    <w:rsid w:val="007721E1"/>
    <w:rsid w:val="00773E06"/>
    <w:rsid w:val="0077754C"/>
    <w:rsid w:val="007778C3"/>
    <w:rsid w:val="00780142"/>
    <w:rsid w:val="0078075E"/>
    <w:rsid w:val="00781B61"/>
    <w:rsid w:val="0078303A"/>
    <w:rsid w:val="007830A2"/>
    <w:rsid w:val="0078344E"/>
    <w:rsid w:val="00784359"/>
    <w:rsid w:val="0078685F"/>
    <w:rsid w:val="00793BC7"/>
    <w:rsid w:val="00794E5E"/>
    <w:rsid w:val="00796095"/>
    <w:rsid w:val="007A04A7"/>
    <w:rsid w:val="007A09D8"/>
    <w:rsid w:val="007A40E0"/>
    <w:rsid w:val="007A78BD"/>
    <w:rsid w:val="007B130F"/>
    <w:rsid w:val="007B3AB6"/>
    <w:rsid w:val="007B473B"/>
    <w:rsid w:val="007B77F4"/>
    <w:rsid w:val="007C0DD3"/>
    <w:rsid w:val="007C14DF"/>
    <w:rsid w:val="007C21A1"/>
    <w:rsid w:val="007C2E79"/>
    <w:rsid w:val="007C6169"/>
    <w:rsid w:val="007C64BC"/>
    <w:rsid w:val="007D35A5"/>
    <w:rsid w:val="007E131D"/>
    <w:rsid w:val="007E4C25"/>
    <w:rsid w:val="007F1F2D"/>
    <w:rsid w:val="007F3605"/>
    <w:rsid w:val="008019B6"/>
    <w:rsid w:val="00803B73"/>
    <w:rsid w:val="0081148F"/>
    <w:rsid w:val="00814307"/>
    <w:rsid w:val="0081580A"/>
    <w:rsid w:val="008227A7"/>
    <w:rsid w:val="00823F86"/>
    <w:rsid w:val="0082537D"/>
    <w:rsid w:val="00825FD1"/>
    <w:rsid w:val="0082790C"/>
    <w:rsid w:val="00827EBA"/>
    <w:rsid w:val="008308F2"/>
    <w:rsid w:val="0083220E"/>
    <w:rsid w:val="008405F0"/>
    <w:rsid w:val="008406FD"/>
    <w:rsid w:val="008408AC"/>
    <w:rsid w:val="00840ED9"/>
    <w:rsid w:val="00844BE4"/>
    <w:rsid w:val="00844E46"/>
    <w:rsid w:val="008471A5"/>
    <w:rsid w:val="00847DAA"/>
    <w:rsid w:val="00852C2C"/>
    <w:rsid w:val="00852DBB"/>
    <w:rsid w:val="0085652D"/>
    <w:rsid w:val="00860526"/>
    <w:rsid w:val="00860B77"/>
    <w:rsid w:val="00865062"/>
    <w:rsid w:val="00870E7E"/>
    <w:rsid w:val="00874BD9"/>
    <w:rsid w:val="008766C7"/>
    <w:rsid w:val="008813E7"/>
    <w:rsid w:val="00881E51"/>
    <w:rsid w:val="00883C50"/>
    <w:rsid w:val="00892641"/>
    <w:rsid w:val="00894D32"/>
    <w:rsid w:val="0089632F"/>
    <w:rsid w:val="008A2D45"/>
    <w:rsid w:val="008A4633"/>
    <w:rsid w:val="008A671C"/>
    <w:rsid w:val="008B069F"/>
    <w:rsid w:val="008B70C8"/>
    <w:rsid w:val="008B73D3"/>
    <w:rsid w:val="008C0486"/>
    <w:rsid w:val="008C24F3"/>
    <w:rsid w:val="008C31D3"/>
    <w:rsid w:val="008D3B8C"/>
    <w:rsid w:val="008D6957"/>
    <w:rsid w:val="008D6A6D"/>
    <w:rsid w:val="008D79CB"/>
    <w:rsid w:val="008E25E7"/>
    <w:rsid w:val="008E43AB"/>
    <w:rsid w:val="008E66A9"/>
    <w:rsid w:val="008E74B1"/>
    <w:rsid w:val="008E7AD6"/>
    <w:rsid w:val="008F194A"/>
    <w:rsid w:val="008F4A4A"/>
    <w:rsid w:val="008F6660"/>
    <w:rsid w:val="00910D46"/>
    <w:rsid w:val="00914670"/>
    <w:rsid w:val="00915F50"/>
    <w:rsid w:val="0091688A"/>
    <w:rsid w:val="00916987"/>
    <w:rsid w:val="009178C3"/>
    <w:rsid w:val="00920619"/>
    <w:rsid w:val="00923120"/>
    <w:rsid w:val="00924826"/>
    <w:rsid w:val="00930BDE"/>
    <w:rsid w:val="00931B59"/>
    <w:rsid w:val="0093458E"/>
    <w:rsid w:val="00934970"/>
    <w:rsid w:val="00936178"/>
    <w:rsid w:val="009379C4"/>
    <w:rsid w:val="009410F2"/>
    <w:rsid w:val="00943C22"/>
    <w:rsid w:val="00945CBB"/>
    <w:rsid w:val="00952C56"/>
    <w:rsid w:val="00953676"/>
    <w:rsid w:val="00955F15"/>
    <w:rsid w:val="009573EB"/>
    <w:rsid w:val="009708A2"/>
    <w:rsid w:val="00970ED8"/>
    <w:rsid w:val="00971513"/>
    <w:rsid w:val="00976B99"/>
    <w:rsid w:val="0098492A"/>
    <w:rsid w:val="009870E9"/>
    <w:rsid w:val="009927AF"/>
    <w:rsid w:val="00992EDC"/>
    <w:rsid w:val="00995A0E"/>
    <w:rsid w:val="00996645"/>
    <w:rsid w:val="009969AC"/>
    <w:rsid w:val="009A1E08"/>
    <w:rsid w:val="009A2B66"/>
    <w:rsid w:val="009A2B6F"/>
    <w:rsid w:val="009A2CAC"/>
    <w:rsid w:val="009A2DC3"/>
    <w:rsid w:val="009A3527"/>
    <w:rsid w:val="009A4E81"/>
    <w:rsid w:val="009B21AA"/>
    <w:rsid w:val="009B2441"/>
    <w:rsid w:val="009B58D8"/>
    <w:rsid w:val="009B5B55"/>
    <w:rsid w:val="009B6D1A"/>
    <w:rsid w:val="009C24FB"/>
    <w:rsid w:val="009C3C7B"/>
    <w:rsid w:val="009C46AB"/>
    <w:rsid w:val="009C616A"/>
    <w:rsid w:val="009D3426"/>
    <w:rsid w:val="009D3823"/>
    <w:rsid w:val="009D44B0"/>
    <w:rsid w:val="009D72DD"/>
    <w:rsid w:val="009D7365"/>
    <w:rsid w:val="009D7CD1"/>
    <w:rsid w:val="009E381B"/>
    <w:rsid w:val="009E3A09"/>
    <w:rsid w:val="009E55AC"/>
    <w:rsid w:val="009F116E"/>
    <w:rsid w:val="009F2701"/>
    <w:rsid w:val="00A03062"/>
    <w:rsid w:val="00A056CB"/>
    <w:rsid w:val="00A05CD1"/>
    <w:rsid w:val="00A0695C"/>
    <w:rsid w:val="00A1138D"/>
    <w:rsid w:val="00A163E3"/>
    <w:rsid w:val="00A168D2"/>
    <w:rsid w:val="00A20C97"/>
    <w:rsid w:val="00A234FC"/>
    <w:rsid w:val="00A2729C"/>
    <w:rsid w:val="00A34B0A"/>
    <w:rsid w:val="00A35086"/>
    <w:rsid w:val="00A47343"/>
    <w:rsid w:val="00A5040F"/>
    <w:rsid w:val="00A505E3"/>
    <w:rsid w:val="00A50CFB"/>
    <w:rsid w:val="00A554B6"/>
    <w:rsid w:val="00A55E8E"/>
    <w:rsid w:val="00A56BB8"/>
    <w:rsid w:val="00A56CE7"/>
    <w:rsid w:val="00A57A14"/>
    <w:rsid w:val="00A62B19"/>
    <w:rsid w:val="00A63254"/>
    <w:rsid w:val="00A63688"/>
    <w:rsid w:val="00A643CC"/>
    <w:rsid w:val="00A64B3A"/>
    <w:rsid w:val="00A660EE"/>
    <w:rsid w:val="00A66238"/>
    <w:rsid w:val="00A66CBD"/>
    <w:rsid w:val="00A71115"/>
    <w:rsid w:val="00A73CD8"/>
    <w:rsid w:val="00A74BA8"/>
    <w:rsid w:val="00A760ED"/>
    <w:rsid w:val="00A76922"/>
    <w:rsid w:val="00A82381"/>
    <w:rsid w:val="00A838FF"/>
    <w:rsid w:val="00A8667D"/>
    <w:rsid w:val="00A90B83"/>
    <w:rsid w:val="00A91079"/>
    <w:rsid w:val="00AA04C8"/>
    <w:rsid w:val="00AA06F5"/>
    <w:rsid w:val="00AA175E"/>
    <w:rsid w:val="00AA2D74"/>
    <w:rsid w:val="00AA5E94"/>
    <w:rsid w:val="00AA748F"/>
    <w:rsid w:val="00AA7B80"/>
    <w:rsid w:val="00AB00A0"/>
    <w:rsid w:val="00AB0BD5"/>
    <w:rsid w:val="00AB2726"/>
    <w:rsid w:val="00AB3589"/>
    <w:rsid w:val="00AB5AD3"/>
    <w:rsid w:val="00AC0F34"/>
    <w:rsid w:val="00AC23B1"/>
    <w:rsid w:val="00AC50F2"/>
    <w:rsid w:val="00AC5498"/>
    <w:rsid w:val="00AD0668"/>
    <w:rsid w:val="00AD1FEA"/>
    <w:rsid w:val="00AD30F0"/>
    <w:rsid w:val="00AD44BB"/>
    <w:rsid w:val="00AD5280"/>
    <w:rsid w:val="00AD7875"/>
    <w:rsid w:val="00AE129F"/>
    <w:rsid w:val="00AE2180"/>
    <w:rsid w:val="00AE5480"/>
    <w:rsid w:val="00AE5770"/>
    <w:rsid w:val="00AE7DB1"/>
    <w:rsid w:val="00AF2538"/>
    <w:rsid w:val="00AF77E5"/>
    <w:rsid w:val="00AF79E9"/>
    <w:rsid w:val="00B00758"/>
    <w:rsid w:val="00B007F1"/>
    <w:rsid w:val="00B021A4"/>
    <w:rsid w:val="00B02588"/>
    <w:rsid w:val="00B054B7"/>
    <w:rsid w:val="00B063E8"/>
    <w:rsid w:val="00B068FE"/>
    <w:rsid w:val="00B06EC3"/>
    <w:rsid w:val="00B07716"/>
    <w:rsid w:val="00B1390C"/>
    <w:rsid w:val="00B2098C"/>
    <w:rsid w:val="00B269C3"/>
    <w:rsid w:val="00B317E5"/>
    <w:rsid w:val="00B336FD"/>
    <w:rsid w:val="00B352F4"/>
    <w:rsid w:val="00B362F2"/>
    <w:rsid w:val="00B3709D"/>
    <w:rsid w:val="00B42ED1"/>
    <w:rsid w:val="00B46A4C"/>
    <w:rsid w:val="00B536F1"/>
    <w:rsid w:val="00B56E91"/>
    <w:rsid w:val="00B56ED1"/>
    <w:rsid w:val="00B6029A"/>
    <w:rsid w:val="00B61A1C"/>
    <w:rsid w:val="00B641F7"/>
    <w:rsid w:val="00B659A8"/>
    <w:rsid w:val="00B70365"/>
    <w:rsid w:val="00B73791"/>
    <w:rsid w:val="00B74BCB"/>
    <w:rsid w:val="00B76A8D"/>
    <w:rsid w:val="00B84A90"/>
    <w:rsid w:val="00B8552C"/>
    <w:rsid w:val="00B90161"/>
    <w:rsid w:val="00B9448A"/>
    <w:rsid w:val="00B96EA5"/>
    <w:rsid w:val="00BA0105"/>
    <w:rsid w:val="00BA197E"/>
    <w:rsid w:val="00BA348B"/>
    <w:rsid w:val="00BA3ACE"/>
    <w:rsid w:val="00BA3E1A"/>
    <w:rsid w:val="00BA4E99"/>
    <w:rsid w:val="00BA7C4B"/>
    <w:rsid w:val="00BB0AFA"/>
    <w:rsid w:val="00BB195F"/>
    <w:rsid w:val="00BB6C28"/>
    <w:rsid w:val="00BC298F"/>
    <w:rsid w:val="00BC46F9"/>
    <w:rsid w:val="00BC5E0E"/>
    <w:rsid w:val="00BC5E71"/>
    <w:rsid w:val="00BC6F3C"/>
    <w:rsid w:val="00BD477E"/>
    <w:rsid w:val="00BD7146"/>
    <w:rsid w:val="00BE12D9"/>
    <w:rsid w:val="00BE1F88"/>
    <w:rsid w:val="00BE5209"/>
    <w:rsid w:val="00BE585C"/>
    <w:rsid w:val="00BE5C8E"/>
    <w:rsid w:val="00BE76F3"/>
    <w:rsid w:val="00BF1DD4"/>
    <w:rsid w:val="00BF715E"/>
    <w:rsid w:val="00C04751"/>
    <w:rsid w:val="00C123CC"/>
    <w:rsid w:val="00C12E5C"/>
    <w:rsid w:val="00C1359A"/>
    <w:rsid w:val="00C17475"/>
    <w:rsid w:val="00C17A12"/>
    <w:rsid w:val="00C17CE7"/>
    <w:rsid w:val="00C211C2"/>
    <w:rsid w:val="00C22FDC"/>
    <w:rsid w:val="00C25218"/>
    <w:rsid w:val="00C26113"/>
    <w:rsid w:val="00C26A7B"/>
    <w:rsid w:val="00C27055"/>
    <w:rsid w:val="00C309C7"/>
    <w:rsid w:val="00C30E96"/>
    <w:rsid w:val="00C34A49"/>
    <w:rsid w:val="00C3506D"/>
    <w:rsid w:val="00C3665A"/>
    <w:rsid w:val="00C37A4E"/>
    <w:rsid w:val="00C401D6"/>
    <w:rsid w:val="00C4602A"/>
    <w:rsid w:val="00C47A99"/>
    <w:rsid w:val="00C50616"/>
    <w:rsid w:val="00C510AA"/>
    <w:rsid w:val="00C51B79"/>
    <w:rsid w:val="00C54CB9"/>
    <w:rsid w:val="00C559F7"/>
    <w:rsid w:val="00C56297"/>
    <w:rsid w:val="00C57489"/>
    <w:rsid w:val="00C61DD8"/>
    <w:rsid w:val="00C6399E"/>
    <w:rsid w:val="00C66FD9"/>
    <w:rsid w:val="00C74500"/>
    <w:rsid w:val="00C74C56"/>
    <w:rsid w:val="00C7548E"/>
    <w:rsid w:val="00C80ABE"/>
    <w:rsid w:val="00C82120"/>
    <w:rsid w:val="00C82E4C"/>
    <w:rsid w:val="00C833DD"/>
    <w:rsid w:val="00C8674E"/>
    <w:rsid w:val="00C916D1"/>
    <w:rsid w:val="00C93ED1"/>
    <w:rsid w:val="00C94B92"/>
    <w:rsid w:val="00C96ADA"/>
    <w:rsid w:val="00C970FD"/>
    <w:rsid w:val="00CA2AA3"/>
    <w:rsid w:val="00CA57ED"/>
    <w:rsid w:val="00CA61AF"/>
    <w:rsid w:val="00CB0762"/>
    <w:rsid w:val="00CB09E3"/>
    <w:rsid w:val="00CB48FB"/>
    <w:rsid w:val="00CB49F1"/>
    <w:rsid w:val="00CB52FC"/>
    <w:rsid w:val="00CB77EE"/>
    <w:rsid w:val="00CC18E5"/>
    <w:rsid w:val="00CC4BC2"/>
    <w:rsid w:val="00CC4C7A"/>
    <w:rsid w:val="00CC4E8B"/>
    <w:rsid w:val="00CC7822"/>
    <w:rsid w:val="00CC7E58"/>
    <w:rsid w:val="00CD0987"/>
    <w:rsid w:val="00CD13EE"/>
    <w:rsid w:val="00CD2005"/>
    <w:rsid w:val="00CD2D49"/>
    <w:rsid w:val="00CD4C96"/>
    <w:rsid w:val="00CE13F6"/>
    <w:rsid w:val="00CE14AA"/>
    <w:rsid w:val="00CE4E5F"/>
    <w:rsid w:val="00CE542C"/>
    <w:rsid w:val="00CE65FF"/>
    <w:rsid w:val="00CE6921"/>
    <w:rsid w:val="00CE6FA5"/>
    <w:rsid w:val="00CF07DA"/>
    <w:rsid w:val="00CF0FE6"/>
    <w:rsid w:val="00CF41D1"/>
    <w:rsid w:val="00D028B1"/>
    <w:rsid w:val="00D062CC"/>
    <w:rsid w:val="00D07135"/>
    <w:rsid w:val="00D13F1D"/>
    <w:rsid w:val="00D17E06"/>
    <w:rsid w:val="00D226E1"/>
    <w:rsid w:val="00D26593"/>
    <w:rsid w:val="00D27040"/>
    <w:rsid w:val="00D31A6A"/>
    <w:rsid w:val="00D37C57"/>
    <w:rsid w:val="00D434FB"/>
    <w:rsid w:val="00D447D7"/>
    <w:rsid w:val="00D45946"/>
    <w:rsid w:val="00D46C10"/>
    <w:rsid w:val="00D473A7"/>
    <w:rsid w:val="00D50572"/>
    <w:rsid w:val="00D50DE9"/>
    <w:rsid w:val="00D517A5"/>
    <w:rsid w:val="00D53A5E"/>
    <w:rsid w:val="00D54C3E"/>
    <w:rsid w:val="00D54CF8"/>
    <w:rsid w:val="00D607DB"/>
    <w:rsid w:val="00D609FA"/>
    <w:rsid w:val="00D63DC2"/>
    <w:rsid w:val="00D729D6"/>
    <w:rsid w:val="00D73258"/>
    <w:rsid w:val="00D802F8"/>
    <w:rsid w:val="00D84610"/>
    <w:rsid w:val="00D84F17"/>
    <w:rsid w:val="00D8759D"/>
    <w:rsid w:val="00D902E4"/>
    <w:rsid w:val="00D902F6"/>
    <w:rsid w:val="00D9440D"/>
    <w:rsid w:val="00DA5502"/>
    <w:rsid w:val="00DB12AD"/>
    <w:rsid w:val="00DB17CD"/>
    <w:rsid w:val="00DB2839"/>
    <w:rsid w:val="00DB3D60"/>
    <w:rsid w:val="00DB4A79"/>
    <w:rsid w:val="00DC04A9"/>
    <w:rsid w:val="00DC068E"/>
    <w:rsid w:val="00DC09F8"/>
    <w:rsid w:val="00DC1964"/>
    <w:rsid w:val="00DC3A89"/>
    <w:rsid w:val="00DC6DD6"/>
    <w:rsid w:val="00DD387A"/>
    <w:rsid w:val="00DD39AC"/>
    <w:rsid w:val="00DD4605"/>
    <w:rsid w:val="00DD509F"/>
    <w:rsid w:val="00DD7893"/>
    <w:rsid w:val="00DD7CA5"/>
    <w:rsid w:val="00DE2421"/>
    <w:rsid w:val="00DE2B19"/>
    <w:rsid w:val="00DE33ED"/>
    <w:rsid w:val="00DE643D"/>
    <w:rsid w:val="00DF140C"/>
    <w:rsid w:val="00DF2A16"/>
    <w:rsid w:val="00E0070D"/>
    <w:rsid w:val="00E01039"/>
    <w:rsid w:val="00E0202F"/>
    <w:rsid w:val="00E05840"/>
    <w:rsid w:val="00E065F7"/>
    <w:rsid w:val="00E06CA9"/>
    <w:rsid w:val="00E120F9"/>
    <w:rsid w:val="00E14D8C"/>
    <w:rsid w:val="00E16EAD"/>
    <w:rsid w:val="00E178EF"/>
    <w:rsid w:val="00E17CE1"/>
    <w:rsid w:val="00E26444"/>
    <w:rsid w:val="00E3175B"/>
    <w:rsid w:val="00E31BBE"/>
    <w:rsid w:val="00E37E8F"/>
    <w:rsid w:val="00E44149"/>
    <w:rsid w:val="00E4450F"/>
    <w:rsid w:val="00E4570A"/>
    <w:rsid w:val="00E4754E"/>
    <w:rsid w:val="00E501F9"/>
    <w:rsid w:val="00E512F1"/>
    <w:rsid w:val="00E53BDD"/>
    <w:rsid w:val="00E57D5E"/>
    <w:rsid w:val="00E64AC3"/>
    <w:rsid w:val="00E71362"/>
    <w:rsid w:val="00E72CCC"/>
    <w:rsid w:val="00E74410"/>
    <w:rsid w:val="00E74A48"/>
    <w:rsid w:val="00E75395"/>
    <w:rsid w:val="00E7560C"/>
    <w:rsid w:val="00E83551"/>
    <w:rsid w:val="00E852D7"/>
    <w:rsid w:val="00E875A0"/>
    <w:rsid w:val="00E875AC"/>
    <w:rsid w:val="00E9131F"/>
    <w:rsid w:val="00E93D4F"/>
    <w:rsid w:val="00E93F0A"/>
    <w:rsid w:val="00E952C9"/>
    <w:rsid w:val="00E96C66"/>
    <w:rsid w:val="00E97679"/>
    <w:rsid w:val="00EA3B30"/>
    <w:rsid w:val="00EA59DF"/>
    <w:rsid w:val="00EA72DB"/>
    <w:rsid w:val="00EB0916"/>
    <w:rsid w:val="00EB3BF7"/>
    <w:rsid w:val="00EB401F"/>
    <w:rsid w:val="00EB6E52"/>
    <w:rsid w:val="00EC04C4"/>
    <w:rsid w:val="00EC318E"/>
    <w:rsid w:val="00EC333D"/>
    <w:rsid w:val="00EC7571"/>
    <w:rsid w:val="00ED03F9"/>
    <w:rsid w:val="00ED1239"/>
    <w:rsid w:val="00ED2135"/>
    <w:rsid w:val="00ED3F69"/>
    <w:rsid w:val="00ED4B8A"/>
    <w:rsid w:val="00ED5261"/>
    <w:rsid w:val="00ED65CF"/>
    <w:rsid w:val="00EE7272"/>
    <w:rsid w:val="00EF15B6"/>
    <w:rsid w:val="00EF236C"/>
    <w:rsid w:val="00EF3570"/>
    <w:rsid w:val="00EF588F"/>
    <w:rsid w:val="00EF5A5F"/>
    <w:rsid w:val="00EF5C4B"/>
    <w:rsid w:val="00EF7843"/>
    <w:rsid w:val="00F11470"/>
    <w:rsid w:val="00F11B7E"/>
    <w:rsid w:val="00F12259"/>
    <w:rsid w:val="00F14BD9"/>
    <w:rsid w:val="00F1633A"/>
    <w:rsid w:val="00F171C5"/>
    <w:rsid w:val="00F17BAD"/>
    <w:rsid w:val="00F21B30"/>
    <w:rsid w:val="00F24415"/>
    <w:rsid w:val="00F31282"/>
    <w:rsid w:val="00F32DB5"/>
    <w:rsid w:val="00F34D88"/>
    <w:rsid w:val="00F3688C"/>
    <w:rsid w:val="00F371AA"/>
    <w:rsid w:val="00F40D61"/>
    <w:rsid w:val="00F420FD"/>
    <w:rsid w:val="00F44610"/>
    <w:rsid w:val="00F44926"/>
    <w:rsid w:val="00F4524E"/>
    <w:rsid w:val="00F458BD"/>
    <w:rsid w:val="00F46127"/>
    <w:rsid w:val="00F533E7"/>
    <w:rsid w:val="00F540A5"/>
    <w:rsid w:val="00F54AA9"/>
    <w:rsid w:val="00F555CC"/>
    <w:rsid w:val="00F56A26"/>
    <w:rsid w:val="00F573B8"/>
    <w:rsid w:val="00F57750"/>
    <w:rsid w:val="00F63E3B"/>
    <w:rsid w:val="00F702CB"/>
    <w:rsid w:val="00F70EA9"/>
    <w:rsid w:val="00F73267"/>
    <w:rsid w:val="00F7401A"/>
    <w:rsid w:val="00F7638D"/>
    <w:rsid w:val="00F775AF"/>
    <w:rsid w:val="00F82358"/>
    <w:rsid w:val="00F87AB8"/>
    <w:rsid w:val="00F94457"/>
    <w:rsid w:val="00F96268"/>
    <w:rsid w:val="00FA02F1"/>
    <w:rsid w:val="00FA0A83"/>
    <w:rsid w:val="00FA1B17"/>
    <w:rsid w:val="00FA3D69"/>
    <w:rsid w:val="00FA6655"/>
    <w:rsid w:val="00FB06A6"/>
    <w:rsid w:val="00FB1742"/>
    <w:rsid w:val="00FB349C"/>
    <w:rsid w:val="00FB3597"/>
    <w:rsid w:val="00FB3C33"/>
    <w:rsid w:val="00FB67F4"/>
    <w:rsid w:val="00FB6B47"/>
    <w:rsid w:val="00FB73D6"/>
    <w:rsid w:val="00FC267B"/>
    <w:rsid w:val="00FC358A"/>
    <w:rsid w:val="00FC676E"/>
    <w:rsid w:val="00FC7DE2"/>
    <w:rsid w:val="00FD0FCF"/>
    <w:rsid w:val="00FD1261"/>
    <w:rsid w:val="00FD28D6"/>
    <w:rsid w:val="00FD2DD7"/>
    <w:rsid w:val="00FD3A64"/>
    <w:rsid w:val="00FD3CCB"/>
    <w:rsid w:val="00FD3E0F"/>
    <w:rsid w:val="00FF1933"/>
    <w:rsid w:val="00FF1C75"/>
    <w:rsid w:val="00FF2109"/>
    <w:rsid w:val="00FF32D9"/>
    <w:rsid w:val="00FF3B83"/>
    <w:rsid w:val="00FF3C8E"/>
    <w:rsid w:val="00FF5C95"/>
    <w:rsid w:val="00FF6B87"/>
    <w:rsid w:val="11A8E19E"/>
    <w:rsid w:val="1987EBC5"/>
    <w:rsid w:val="20CE1C73"/>
    <w:rsid w:val="22CE7BCF"/>
    <w:rsid w:val="29AAAF14"/>
    <w:rsid w:val="2D305A5E"/>
    <w:rsid w:val="351FB5AF"/>
    <w:rsid w:val="3527FB14"/>
    <w:rsid w:val="39CBC76E"/>
    <w:rsid w:val="3C197D13"/>
    <w:rsid w:val="406EC183"/>
    <w:rsid w:val="46ACD7E2"/>
    <w:rsid w:val="4F2AF3A0"/>
    <w:rsid w:val="5306F104"/>
    <w:rsid w:val="5A38319A"/>
    <w:rsid w:val="5D5463C6"/>
    <w:rsid w:val="63D2836F"/>
    <w:rsid w:val="6498B2A7"/>
    <w:rsid w:val="6724706A"/>
    <w:rsid w:val="69C7AAB2"/>
    <w:rsid w:val="6D0AFB8C"/>
    <w:rsid w:val="6DC99098"/>
    <w:rsid w:val="7168481B"/>
    <w:rsid w:val="757BE887"/>
    <w:rsid w:val="76DD49FA"/>
    <w:rsid w:val="78065347"/>
    <w:rsid w:val="799C6FD0"/>
    <w:rsid w:val="7B95AA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0BD0E"/>
  <w15:chartTrackingRefBased/>
  <w15:docId w15:val="{C1A197EE-4B93-4891-972E-F31C1A4B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B06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B06A6"/>
  </w:style>
  <w:style w:type="character" w:customStyle="1" w:styleId="eop">
    <w:name w:val="eop"/>
    <w:basedOn w:val="DefaultParagraphFont"/>
    <w:rsid w:val="00FB06A6"/>
  </w:style>
  <w:style w:type="paragraph" w:customStyle="1" w:styleId="Default">
    <w:name w:val="Default"/>
    <w:rsid w:val="0073654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FC676E"/>
    <w:rPr>
      <w:color w:val="0000FF"/>
      <w:u w:val="single"/>
    </w:rPr>
  </w:style>
  <w:style w:type="table" w:styleId="TableGrid">
    <w:name w:val="Table Grid"/>
    <w:basedOn w:val="TableNormal"/>
    <w:uiPriority w:val="39"/>
    <w:rsid w:val="00C17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4A49"/>
    <w:pPr>
      <w:spacing w:after="0" w:line="240" w:lineRule="auto"/>
      <w:ind w:left="720"/>
      <w:contextualSpacing/>
    </w:pPr>
    <w:rPr>
      <w:rFonts w:ascii="Cambria" w:eastAsia="MS Mincho" w:hAnsi="Cambria" w:cs="Times New Roman"/>
      <w:noProof/>
      <w:sz w:val="24"/>
      <w:szCs w:val="24"/>
      <w:lang w:eastAsia="it-IT"/>
    </w:rPr>
  </w:style>
  <w:style w:type="paragraph" w:styleId="BalloonText">
    <w:name w:val="Balloon Text"/>
    <w:basedOn w:val="Normal"/>
    <w:link w:val="BalloonTextChar"/>
    <w:uiPriority w:val="99"/>
    <w:semiHidden/>
    <w:unhideWhenUsed/>
    <w:rsid w:val="004937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7BD"/>
    <w:rPr>
      <w:rFonts w:ascii="Segoe UI" w:hAnsi="Segoe UI" w:cs="Segoe UI"/>
      <w:sz w:val="18"/>
      <w:szCs w:val="18"/>
    </w:rPr>
  </w:style>
  <w:style w:type="paragraph" w:styleId="BodyText">
    <w:name w:val="Body Text"/>
    <w:basedOn w:val="Normal"/>
    <w:link w:val="BodyTextChar"/>
    <w:unhideWhenUsed/>
    <w:rsid w:val="001927B0"/>
    <w:pPr>
      <w:spacing w:after="120" w:line="260" w:lineRule="exact"/>
    </w:pPr>
    <w:rPr>
      <w:rFonts w:ascii="Times New Roman" w:eastAsia="Times" w:hAnsi="Times New Roman" w:cs="Times New Roman"/>
      <w:color w:val="000000"/>
      <w:szCs w:val="24"/>
      <w:lang w:eastAsia="en-GB"/>
    </w:rPr>
  </w:style>
  <w:style w:type="character" w:customStyle="1" w:styleId="BodyTextChar">
    <w:name w:val="Body Text Char"/>
    <w:basedOn w:val="DefaultParagraphFont"/>
    <w:link w:val="BodyText"/>
    <w:rsid w:val="001927B0"/>
    <w:rPr>
      <w:rFonts w:ascii="Times New Roman" w:eastAsia="Times" w:hAnsi="Times New Roman" w:cs="Times New Roman"/>
      <w:color w:val="000000"/>
      <w:szCs w:val="24"/>
      <w:lang w:eastAsia="en-GB"/>
    </w:rPr>
  </w:style>
  <w:style w:type="paragraph" w:styleId="Header">
    <w:name w:val="header"/>
    <w:basedOn w:val="Normal"/>
    <w:link w:val="HeaderChar"/>
    <w:uiPriority w:val="99"/>
    <w:unhideWhenUsed/>
    <w:rsid w:val="005620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201D"/>
  </w:style>
  <w:style w:type="paragraph" w:styleId="Footer">
    <w:name w:val="footer"/>
    <w:basedOn w:val="Normal"/>
    <w:link w:val="FooterChar"/>
    <w:uiPriority w:val="99"/>
    <w:unhideWhenUsed/>
    <w:rsid w:val="005620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201D"/>
  </w:style>
  <w:style w:type="paragraph" w:styleId="Revision">
    <w:name w:val="Revision"/>
    <w:hidden/>
    <w:uiPriority w:val="99"/>
    <w:semiHidden/>
    <w:rsid w:val="0041380F"/>
    <w:pPr>
      <w:spacing w:after="0" w:line="240" w:lineRule="auto"/>
    </w:pPr>
  </w:style>
  <w:style w:type="paragraph" w:customStyle="1" w:styleId="reactmarkdownparserchrpvtwolistitemx4jwe">
    <w:name w:val="reactmarkdownparser_chrpvtwolistitem__x4jwe"/>
    <w:basedOn w:val="Normal"/>
    <w:rsid w:val="000B21E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reactmarkdownparserchrpvtwotextcontainertha7z">
    <w:name w:val="reactmarkdownparser_chrpvtwotextcontainer__tha7z"/>
    <w:basedOn w:val="DefaultParagraphFont"/>
    <w:rsid w:val="00F3688C"/>
  </w:style>
  <w:style w:type="character" w:styleId="Strong">
    <w:name w:val="Strong"/>
    <w:basedOn w:val="DefaultParagraphFont"/>
    <w:uiPriority w:val="22"/>
    <w:qFormat/>
    <w:rsid w:val="00F3688C"/>
    <w:rPr>
      <w:b/>
      <w:bCs/>
    </w:rPr>
  </w:style>
  <w:style w:type="character" w:customStyle="1" w:styleId="citationstyledcitationmjkfg">
    <w:name w:val="citation_styledcitation__mjkfg"/>
    <w:basedOn w:val="DefaultParagraphFont"/>
    <w:rsid w:val="00B84A90"/>
  </w:style>
  <w:style w:type="character" w:styleId="CommentReference">
    <w:name w:val="annotation reference"/>
    <w:basedOn w:val="DefaultParagraphFont"/>
    <w:uiPriority w:val="99"/>
    <w:semiHidden/>
    <w:unhideWhenUsed/>
    <w:rsid w:val="00852DBB"/>
    <w:rPr>
      <w:sz w:val="16"/>
      <w:szCs w:val="16"/>
    </w:rPr>
  </w:style>
  <w:style w:type="paragraph" w:styleId="CommentText">
    <w:name w:val="annotation text"/>
    <w:basedOn w:val="Normal"/>
    <w:link w:val="CommentTextChar"/>
    <w:uiPriority w:val="99"/>
    <w:unhideWhenUsed/>
    <w:rsid w:val="00852DBB"/>
    <w:pPr>
      <w:spacing w:line="240" w:lineRule="auto"/>
    </w:pPr>
    <w:rPr>
      <w:sz w:val="20"/>
      <w:szCs w:val="20"/>
    </w:rPr>
  </w:style>
  <w:style w:type="character" w:customStyle="1" w:styleId="CommentTextChar">
    <w:name w:val="Comment Text Char"/>
    <w:basedOn w:val="DefaultParagraphFont"/>
    <w:link w:val="CommentText"/>
    <w:uiPriority w:val="99"/>
    <w:rsid w:val="00852DBB"/>
    <w:rPr>
      <w:sz w:val="20"/>
      <w:szCs w:val="20"/>
    </w:rPr>
  </w:style>
  <w:style w:type="paragraph" w:styleId="CommentSubject">
    <w:name w:val="annotation subject"/>
    <w:basedOn w:val="CommentText"/>
    <w:next w:val="CommentText"/>
    <w:link w:val="CommentSubjectChar"/>
    <w:uiPriority w:val="99"/>
    <w:semiHidden/>
    <w:unhideWhenUsed/>
    <w:rsid w:val="00852DBB"/>
    <w:rPr>
      <w:b/>
      <w:bCs/>
    </w:rPr>
  </w:style>
  <w:style w:type="character" w:customStyle="1" w:styleId="CommentSubjectChar">
    <w:name w:val="Comment Subject Char"/>
    <w:basedOn w:val="CommentTextChar"/>
    <w:link w:val="CommentSubject"/>
    <w:uiPriority w:val="99"/>
    <w:semiHidden/>
    <w:rsid w:val="00852DBB"/>
    <w:rPr>
      <w:b/>
      <w:bCs/>
      <w:sz w:val="20"/>
      <w:szCs w:val="20"/>
    </w:rPr>
  </w:style>
  <w:style w:type="character" w:styleId="UnresolvedMention">
    <w:name w:val="Unresolved Mention"/>
    <w:basedOn w:val="DefaultParagraphFont"/>
    <w:uiPriority w:val="99"/>
    <w:semiHidden/>
    <w:unhideWhenUsed/>
    <w:rsid w:val="00E16EAD"/>
    <w:rPr>
      <w:color w:val="605E5C"/>
      <w:shd w:val="clear" w:color="auto" w:fill="E1DFDD"/>
    </w:rPr>
  </w:style>
  <w:style w:type="character" w:styleId="FollowedHyperlink">
    <w:name w:val="FollowedHyperlink"/>
    <w:basedOn w:val="DefaultParagraphFont"/>
    <w:uiPriority w:val="99"/>
    <w:semiHidden/>
    <w:unhideWhenUsed/>
    <w:rsid w:val="00B42ED1"/>
    <w:rPr>
      <w:color w:val="954F72" w:themeColor="followedHyperlink"/>
      <w:u w:val="single"/>
    </w:rPr>
  </w:style>
  <w:style w:type="paragraph" w:customStyle="1" w:styleId="xmsonormal">
    <w:name w:val="x_msonormal"/>
    <w:basedOn w:val="Normal"/>
    <w:rsid w:val="00B70365"/>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3527">
      <w:bodyDiv w:val="1"/>
      <w:marLeft w:val="0"/>
      <w:marRight w:val="0"/>
      <w:marTop w:val="0"/>
      <w:marBottom w:val="0"/>
      <w:divBdr>
        <w:top w:val="none" w:sz="0" w:space="0" w:color="auto"/>
        <w:left w:val="none" w:sz="0" w:space="0" w:color="auto"/>
        <w:bottom w:val="none" w:sz="0" w:space="0" w:color="auto"/>
        <w:right w:val="none" w:sz="0" w:space="0" w:color="auto"/>
      </w:divBdr>
    </w:div>
    <w:div w:id="91246835">
      <w:bodyDiv w:val="1"/>
      <w:marLeft w:val="0"/>
      <w:marRight w:val="0"/>
      <w:marTop w:val="0"/>
      <w:marBottom w:val="0"/>
      <w:divBdr>
        <w:top w:val="none" w:sz="0" w:space="0" w:color="auto"/>
        <w:left w:val="none" w:sz="0" w:space="0" w:color="auto"/>
        <w:bottom w:val="none" w:sz="0" w:space="0" w:color="auto"/>
        <w:right w:val="none" w:sz="0" w:space="0" w:color="auto"/>
      </w:divBdr>
      <w:divsChild>
        <w:div w:id="540559946">
          <w:marLeft w:val="0"/>
          <w:marRight w:val="0"/>
          <w:marTop w:val="0"/>
          <w:marBottom w:val="0"/>
          <w:divBdr>
            <w:top w:val="none" w:sz="0" w:space="0" w:color="auto"/>
            <w:left w:val="none" w:sz="0" w:space="0" w:color="auto"/>
            <w:bottom w:val="none" w:sz="0" w:space="0" w:color="auto"/>
            <w:right w:val="none" w:sz="0" w:space="0" w:color="auto"/>
          </w:divBdr>
        </w:div>
      </w:divsChild>
    </w:div>
    <w:div w:id="237057586">
      <w:bodyDiv w:val="1"/>
      <w:marLeft w:val="0"/>
      <w:marRight w:val="0"/>
      <w:marTop w:val="0"/>
      <w:marBottom w:val="0"/>
      <w:divBdr>
        <w:top w:val="none" w:sz="0" w:space="0" w:color="auto"/>
        <w:left w:val="none" w:sz="0" w:space="0" w:color="auto"/>
        <w:bottom w:val="none" w:sz="0" w:space="0" w:color="auto"/>
        <w:right w:val="none" w:sz="0" w:space="0" w:color="auto"/>
      </w:divBdr>
    </w:div>
    <w:div w:id="245384118">
      <w:bodyDiv w:val="1"/>
      <w:marLeft w:val="0"/>
      <w:marRight w:val="0"/>
      <w:marTop w:val="0"/>
      <w:marBottom w:val="0"/>
      <w:divBdr>
        <w:top w:val="none" w:sz="0" w:space="0" w:color="auto"/>
        <w:left w:val="none" w:sz="0" w:space="0" w:color="auto"/>
        <w:bottom w:val="none" w:sz="0" w:space="0" w:color="auto"/>
        <w:right w:val="none" w:sz="0" w:space="0" w:color="auto"/>
      </w:divBdr>
    </w:div>
    <w:div w:id="653098107">
      <w:bodyDiv w:val="1"/>
      <w:marLeft w:val="0"/>
      <w:marRight w:val="0"/>
      <w:marTop w:val="0"/>
      <w:marBottom w:val="0"/>
      <w:divBdr>
        <w:top w:val="none" w:sz="0" w:space="0" w:color="auto"/>
        <w:left w:val="none" w:sz="0" w:space="0" w:color="auto"/>
        <w:bottom w:val="none" w:sz="0" w:space="0" w:color="auto"/>
        <w:right w:val="none" w:sz="0" w:space="0" w:color="auto"/>
      </w:divBdr>
    </w:div>
    <w:div w:id="748498191">
      <w:bodyDiv w:val="1"/>
      <w:marLeft w:val="0"/>
      <w:marRight w:val="0"/>
      <w:marTop w:val="0"/>
      <w:marBottom w:val="0"/>
      <w:divBdr>
        <w:top w:val="none" w:sz="0" w:space="0" w:color="auto"/>
        <w:left w:val="none" w:sz="0" w:space="0" w:color="auto"/>
        <w:bottom w:val="none" w:sz="0" w:space="0" w:color="auto"/>
        <w:right w:val="none" w:sz="0" w:space="0" w:color="auto"/>
      </w:divBdr>
    </w:div>
    <w:div w:id="1012028759">
      <w:bodyDiv w:val="1"/>
      <w:marLeft w:val="0"/>
      <w:marRight w:val="0"/>
      <w:marTop w:val="0"/>
      <w:marBottom w:val="0"/>
      <w:divBdr>
        <w:top w:val="none" w:sz="0" w:space="0" w:color="auto"/>
        <w:left w:val="none" w:sz="0" w:space="0" w:color="auto"/>
        <w:bottom w:val="none" w:sz="0" w:space="0" w:color="auto"/>
        <w:right w:val="none" w:sz="0" w:space="0" w:color="auto"/>
      </w:divBdr>
    </w:div>
    <w:div w:id="1099448841">
      <w:bodyDiv w:val="1"/>
      <w:marLeft w:val="0"/>
      <w:marRight w:val="0"/>
      <w:marTop w:val="0"/>
      <w:marBottom w:val="0"/>
      <w:divBdr>
        <w:top w:val="none" w:sz="0" w:space="0" w:color="auto"/>
        <w:left w:val="none" w:sz="0" w:space="0" w:color="auto"/>
        <w:bottom w:val="none" w:sz="0" w:space="0" w:color="auto"/>
        <w:right w:val="none" w:sz="0" w:space="0" w:color="auto"/>
      </w:divBdr>
      <w:divsChild>
        <w:div w:id="2246826">
          <w:marLeft w:val="0"/>
          <w:marRight w:val="0"/>
          <w:marTop w:val="0"/>
          <w:marBottom w:val="0"/>
          <w:divBdr>
            <w:top w:val="none" w:sz="0" w:space="0" w:color="auto"/>
            <w:left w:val="none" w:sz="0" w:space="0" w:color="auto"/>
            <w:bottom w:val="none" w:sz="0" w:space="0" w:color="auto"/>
            <w:right w:val="none" w:sz="0" w:space="0" w:color="auto"/>
          </w:divBdr>
        </w:div>
        <w:div w:id="236790830">
          <w:marLeft w:val="0"/>
          <w:marRight w:val="0"/>
          <w:marTop w:val="0"/>
          <w:marBottom w:val="0"/>
          <w:divBdr>
            <w:top w:val="none" w:sz="0" w:space="0" w:color="auto"/>
            <w:left w:val="none" w:sz="0" w:space="0" w:color="auto"/>
            <w:bottom w:val="none" w:sz="0" w:space="0" w:color="auto"/>
            <w:right w:val="none" w:sz="0" w:space="0" w:color="auto"/>
          </w:divBdr>
        </w:div>
        <w:div w:id="371732897">
          <w:marLeft w:val="0"/>
          <w:marRight w:val="0"/>
          <w:marTop w:val="0"/>
          <w:marBottom w:val="0"/>
          <w:divBdr>
            <w:top w:val="none" w:sz="0" w:space="0" w:color="auto"/>
            <w:left w:val="none" w:sz="0" w:space="0" w:color="auto"/>
            <w:bottom w:val="none" w:sz="0" w:space="0" w:color="auto"/>
            <w:right w:val="none" w:sz="0" w:space="0" w:color="auto"/>
          </w:divBdr>
        </w:div>
        <w:div w:id="680277659">
          <w:marLeft w:val="0"/>
          <w:marRight w:val="0"/>
          <w:marTop w:val="0"/>
          <w:marBottom w:val="0"/>
          <w:divBdr>
            <w:top w:val="none" w:sz="0" w:space="0" w:color="auto"/>
            <w:left w:val="none" w:sz="0" w:space="0" w:color="auto"/>
            <w:bottom w:val="none" w:sz="0" w:space="0" w:color="auto"/>
            <w:right w:val="none" w:sz="0" w:space="0" w:color="auto"/>
          </w:divBdr>
        </w:div>
        <w:div w:id="1012535124">
          <w:marLeft w:val="0"/>
          <w:marRight w:val="0"/>
          <w:marTop w:val="0"/>
          <w:marBottom w:val="0"/>
          <w:divBdr>
            <w:top w:val="none" w:sz="0" w:space="0" w:color="auto"/>
            <w:left w:val="none" w:sz="0" w:space="0" w:color="auto"/>
            <w:bottom w:val="none" w:sz="0" w:space="0" w:color="auto"/>
            <w:right w:val="none" w:sz="0" w:space="0" w:color="auto"/>
          </w:divBdr>
        </w:div>
        <w:div w:id="1875144717">
          <w:marLeft w:val="0"/>
          <w:marRight w:val="0"/>
          <w:marTop w:val="0"/>
          <w:marBottom w:val="0"/>
          <w:divBdr>
            <w:top w:val="none" w:sz="0" w:space="0" w:color="auto"/>
            <w:left w:val="none" w:sz="0" w:space="0" w:color="auto"/>
            <w:bottom w:val="none" w:sz="0" w:space="0" w:color="auto"/>
            <w:right w:val="none" w:sz="0" w:space="0" w:color="auto"/>
          </w:divBdr>
        </w:div>
      </w:divsChild>
    </w:div>
    <w:div w:id="1186672854">
      <w:bodyDiv w:val="1"/>
      <w:marLeft w:val="0"/>
      <w:marRight w:val="0"/>
      <w:marTop w:val="0"/>
      <w:marBottom w:val="0"/>
      <w:divBdr>
        <w:top w:val="none" w:sz="0" w:space="0" w:color="auto"/>
        <w:left w:val="none" w:sz="0" w:space="0" w:color="auto"/>
        <w:bottom w:val="none" w:sz="0" w:space="0" w:color="auto"/>
        <w:right w:val="none" w:sz="0" w:space="0" w:color="auto"/>
      </w:divBdr>
    </w:div>
    <w:div w:id="1472821735">
      <w:bodyDiv w:val="1"/>
      <w:marLeft w:val="0"/>
      <w:marRight w:val="0"/>
      <w:marTop w:val="0"/>
      <w:marBottom w:val="0"/>
      <w:divBdr>
        <w:top w:val="none" w:sz="0" w:space="0" w:color="auto"/>
        <w:left w:val="none" w:sz="0" w:space="0" w:color="auto"/>
        <w:bottom w:val="none" w:sz="0" w:space="0" w:color="auto"/>
        <w:right w:val="none" w:sz="0" w:space="0" w:color="auto"/>
      </w:divBdr>
    </w:div>
    <w:div w:id="1522275946">
      <w:bodyDiv w:val="1"/>
      <w:marLeft w:val="0"/>
      <w:marRight w:val="0"/>
      <w:marTop w:val="0"/>
      <w:marBottom w:val="0"/>
      <w:divBdr>
        <w:top w:val="none" w:sz="0" w:space="0" w:color="auto"/>
        <w:left w:val="none" w:sz="0" w:space="0" w:color="auto"/>
        <w:bottom w:val="none" w:sz="0" w:space="0" w:color="auto"/>
        <w:right w:val="none" w:sz="0" w:space="0" w:color="auto"/>
      </w:divBdr>
    </w:div>
    <w:div w:id="1620724544">
      <w:bodyDiv w:val="1"/>
      <w:marLeft w:val="0"/>
      <w:marRight w:val="0"/>
      <w:marTop w:val="0"/>
      <w:marBottom w:val="0"/>
      <w:divBdr>
        <w:top w:val="none" w:sz="0" w:space="0" w:color="auto"/>
        <w:left w:val="none" w:sz="0" w:space="0" w:color="auto"/>
        <w:bottom w:val="none" w:sz="0" w:space="0" w:color="auto"/>
        <w:right w:val="none" w:sz="0" w:space="0" w:color="auto"/>
      </w:divBdr>
      <w:divsChild>
        <w:div w:id="97146531">
          <w:marLeft w:val="0"/>
          <w:marRight w:val="0"/>
          <w:marTop w:val="0"/>
          <w:marBottom w:val="0"/>
          <w:divBdr>
            <w:top w:val="none" w:sz="0" w:space="0" w:color="auto"/>
            <w:left w:val="none" w:sz="0" w:space="0" w:color="auto"/>
            <w:bottom w:val="none" w:sz="0" w:space="0" w:color="auto"/>
            <w:right w:val="none" w:sz="0" w:space="0" w:color="auto"/>
          </w:divBdr>
        </w:div>
        <w:div w:id="1203397585">
          <w:marLeft w:val="0"/>
          <w:marRight w:val="0"/>
          <w:marTop w:val="0"/>
          <w:marBottom w:val="0"/>
          <w:divBdr>
            <w:top w:val="none" w:sz="0" w:space="0" w:color="auto"/>
            <w:left w:val="none" w:sz="0" w:space="0" w:color="auto"/>
            <w:bottom w:val="none" w:sz="0" w:space="0" w:color="auto"/>
            <w:right w:val="none" w:sz="0" w:space="0" w:color="auto"/>
          </w:divBdr>
        </w:div>
        <w:div w:id="1482238320">
          <w:marLeft w:val="0"/>
          <w:marRight w:val="0"/>
          <w:marTop w:val="0"/>
          <w:marBottom w:val="0"/>
          <w:divBdr>
            <w:top w:val="none" w:sz="0" w:space="0" w:color="auto"/>
            <w:left w:val="none" w:sz="0" w:space="0" w:color="auto"/>
            <w:bottom w:val="none" w:sz="0" w:space="0" w:color="auto"/>
            <w:right w:val="none" w:sz="0" w:space="0" w:color="auto"/>
          </w:divBdr>
        </w:div>
      </w:divsChild>
    </w:div>
    <w:div w:id="1675764040">
      <w:bodyDiv w:val="1"/>
      <w:marLeft w:val="0"/>
      <w:marRight w:val="0"/>
      <w:marTop w:val="0"/>
      <w:marBottom w:val="0"/>
      <w:divBdr>
        <w:top w:val="none" w:sz="0" w:space="0" w:color="auto"/>
        <w:left w:val="none" w:sz="0" w:space="0" w:color="auto"/>
        <w:bottom w:val="none" w:sz="0" w:space="0" w:color="auto"/>
        <w:right w:val="none" w:sz="0" w:space="0" w:color="auto"/>
      </w:divBdr>
    </w:div>
    <w:div w:id="1945258656">
      <w:bodyDiv w:val="1"/>
      <w:marLeft w:val="0"/>
      <w:marRight w:val="0"/>
      <w:marTop w:val="0"/>
      <w:marBottom w:val="0"/>
      <w:divBdr>
        <w:top w:val="none" w:sz="0" w:space="0" w:color="auto"/>
        <w:left w:val="none" w:sz="0" w:space="0" w:color="auto"/>
        <w:bottom w:val="none" w:sz="0" w:space="0" w:color="auto"/>
        <w:right w:val="none" w:sz="0" w:space="0" w:color="auto"/>
      </w:divBdr>
      <w:divsChild>
        <w:div w:id="46488938">
          <w:marLeft w:val="0"/>
          <w:marRight w:val="0"/>
          <w:marTop w:val="0"/>
          <w:marBottom w:val="0"/>
          <w:divBdr>
            <w:top w:val="none" w:sz="0" w:space="0" w:color="auto"/>
            <w:left w:val="none" w:sz="0" w:space="0" w:color="auto"/>
            <w:bottom w:val="none" w:sz="0" w:space="0" w:color="auto"/>
            <w:right w:val="none" w:sz="0" w:space="0" w:color="auto"/>
          </w:divBdr>
        </w:div>
        <w:div w:id="232277934">
          <w:marLeft w:val="0"/>
          <w:marRight w:val="0"/>
          <w:marTop w:val="0"/>
          <w:marBottom w:val="0"/>
          <w:divBdr>
            <w:top w:val="none" w:sz="0" w:space="0" w:color="auto"/>
            <w:left w:val="none" w:sz="0" w:space="0" w:color="auto"/>
            <w:bottom w:val="none" w:sz="0" w:space="0" w:color="auto"/>
            <w:right w:val="none" w:sz="0" w:space="0" w:color="auto"/>
          </w:divBdr>
          <w:divsChild>
            <w:div w:id="196162211">
              <w:marLeft w:val="0"/>
              <w:marRight w:val="0"/>
              <w:marTop w:val="0"/>
              <w:marBottom w:val="0"/>
              <w:divBdr>
                <w:top w:val="none" w:sz="0" w:space="0" w:color="auto"/>
                <w:left w:val="none" w:sz="0" w:space="0" w:color="auto"/>
                <w:bottom w:val="none" w:sz="0" w:space="0" w:color="auto"/>
                <w:right w:val="none" w:sz="0" w:space="0" w:color="auto"/>
              </w:divBdr>
            </w:div>
            <w:div w:id="214969599">
              <w:marLeft w:val="0"/>
              <w:marRight w:val="0"/>
              <w:marTop w:val="0"/>
              <w:marBottom w:val="0"/>
              <w:divBdr>
                <w:top w:val="none" w:sz="0" w:space="0" w:color="auto"/>
                <w:left w:val="none" w:sz="0" w:space="0" w:color="auto"/>
                <w:bottom w:val="none" w:sz="0" w:space="0" w:color="auto"/>
                <w:right w:val="none" w:sz="0" w:space="0" w:color="auto"/>
              </w:divBdr>
            </w:div>
            <w:div w:id="1066731290">
              <w:marLeft w:val="0"/>
              <w:marRight w:val="0"/>
              <w:marTop w:val="0"/>
              <w:marBottom w:val="0"/>
              <w:divBdr>
                <w:top w:val="none" w:sz="0" w:space="0" w:color="auto"/>
                <w:left w:val="none" w:sz="0" w:space="0" w:color="auto"/>
                <w:bottom w:val="none" w:sz="0" w:space="0" w:color="auto"/>
                <w:right w:val="none" w:sz="0" w:space="0" w:color="auto"/>
              </w:divBdr>
            </w:div>
            <w:div w:id="2002613930">
              <w:marLeft w:val="0"/>
              <w:marRight w:val="0"/>
              <w:marTop w:val="0"/>
              <w:marBottom w:val="0"/>
              <w:divBdr>
                <w:top w:val="none" w:sz="0" w:space="0" w:color="auto"/>
                <w:left w:val="none" w:sz="0" w:space="0" w:color="auto"/>
                <w:bottom w:val="none" w:sz="0" w:space="0" w:color="auto"/>
                <w:right w:val="none" w:sz="0" w:space="0" w:color="auto"/>
              </w:divBdr>
            </w:div>
            <w:div w:id="2140032306">
              <w:marLeft w:val="0"/>
              <w:marRight w:val="0"/>
              <w:marTop w:val="0"/>
              <w:marBottom w:val="0"/>
              <w:divBdr>
                <w:top w:val="none" w:sz="0" w:space="0" w:color="auto"/>
                <w:left w:val="none" w:sz="0" w:space="0" w:color="auto"/>
                <w:bottom w:val="none" w:sz="0" w:space="0" w:color="auto"/>
                <w:right w:val="none" w:sz="0" w:space="0" w:color="auto"/>
              </w:divBdr>
            </w:div>
          </w:divsChild>
        </w:div>
        <w:div w:id="380597681">
          <w:marLeft w:val="0"/>
          <w:marRight w:val="0"/>
          <w:marTop w:val="0"/>
          <w:marBottom w:val="0"/>
          <w:divBdr>
            <w:top w:val="none" w:sz="0" w:space="0" w:color="auto"/>
            <w:left w:val="none" w:sz="0" w:space="0" w:color="auto"/>
            <w:bottom w:val="none" w:sz="0" w:space="0" w:color="auto"/>
            <w:right w:val="none" w:sz="0" w:space="0" w:color="auto"/>
          </w:divBdr>
        </w:div>
        <w:div w:id="456222784">
          <w:marLeft w:val="0"/>
          <w:marRight w:val="0"/>
          <w:marTop w:val="0"/>
          <w:marBottom w:val="0"/>
          <w:divBdr>
            <w:top w:val="none" w:sz="0" w:space="0" w:color="auto"/>
            <w:left w:val="none" w:sz="0" w:space="0" w:color="auto"/>
            <w:bottom w:val="none" w:sz="0" w:space="0" w:color="auto"/>
            <w:right w:val="none" w:sz="0" w:space="0" w:color="auto"/>
          </w:divBdr>
        </w:div>
        <w:div w:id="502548265">
          <w:marLeft w:val="0"/>
          <w:marRight w:val="0"/>
          <w:marTop w:val="0"/>
          <w:marBottom w:val="0"/>
          <w:divBdr>
            <w:top w:val="none" w:sz="0" w:space="0" w:color="auto"/>
            <w:left w:val="none" w:sz="0" w:space="0" w:color="auto"/>
            <w:bottom w:val="none" w:sz="0" w:space="0" w:color="auto"/>
            <w:right w:val="none" w:sz="0" w:space="0" w:color="auto"/>
          </w:divBdr>
        </w:div>
        <w:div w:id="670718578">
          <w:marLeft w:val="0"/>
          <w:marRight w:val="0"/>
          <w:marTop w:val="0"/>
          <w:marBottom w:val="0"/>
          <w:divBdr>
            <w:top w:val="none" w:sz="0" w:space="0" w:color="auto"/>
            <w:left w:val="none" w:sz="0" w:space="0" w:color="auto"/>
            <w:bottom w:val="none" w:sz="0" w:space="0" w:color="auto"/>
            <w:right w:val="none" w:sz="0" w:space="0" w:color="auto"/>
          </w:divBdr>
          <w:divsChild>
            <w:div w:id="643969929">
              <w:marLeft w:val="-75"/>
              <w:marRight w:val="0"/>
              <w:marTop w:val="30"/>
              <w:marBottom w:val="30"/>
              <w:divBdr>
                <w:top w:val="none" w:sz="0" w:space="0" w:color="auto"/>
                <w:left w:val="none" w:sz="0" w:space="0" w:color="auto"/>
                <w:bottom w:val="none" w:sz="0" w:space="0" w:color="auto"/>
                <w:right w:val="none" w:sz="0" w:space="0" w:color="auto"/>
              </w:divBdr>
              <w:divsChild>
                <w:div w:id="15037585">
                  <w:marLeft w:val="0"/>
                  <w:marRight w:val="0"/>
                  <w:marTop w:val="0"/>
                  <w:marBottom w:val="0"/>
                  <w:divBdr>
                    <w:top w:val="none" w:sz="0" w:space="0" w:color="auto"/>
                    <w:left w:val="none" w:sz="0" w:space="0" w:color="auto"/>
                    <w:bottom w:val="none" w:sz="0" w:space="0" w:color="auto"/>
                    <w:right w:val="none" w:sz="0" w:space="0" w:color="auto"/>
                  </w:divBdr>
                  <w:divsChild>
                    <w:div w:id="1803302299">
                      <w:marLeft w:val="0"/>
                      <w:marRight w:val="0"/>
                      <w:marTop w:val="0"/>
                      <w:marBottom w:val="0"/>
                      <w:divBdr>
                        <w:top w:val="none" w:sz="0" w:space="0" w:color="auto"/>
                        <w:left w:val="none" w:sz="0" w:space="0" w:color="auto"/>
                        <w:bottom w:val="none" w:sz="0" w:space="0" w:color="auto"/>
                        <w:right w:val="none" w:sz="0" w:space="0" w:color="auto"/>
                      </w:divBdr>
                    </w:div>
                  </w:divsChild>
                </w:div>
                <w:div w:id="57750492">
                  <w:marLeft w:val="0"/>
                  <w:marRight w:val="0"/>
                  <w:marTop w:val="0"/>
                  <w:marBottom w:val="0"/>
                  <w:divBdr>
                    <w:top w:val="none" w:sz="0" w:space="0" w:color="auto"/>
                    <w:left w:val="none" w:sz="0" w:space="0" w:color="auto"/>
                    <w:bottom w:val="none" w:sz="0" w:space="0" w:color="auto"/>
                    <w:right w:val="none" w:sz="0" w:space="0" w:color="auto"/>
                  </w:divBdr>
                  <w:divsChild>
                    <w:div w:id="676346254">
                      <w:marLeft w:val="0"/>
                      <w:marRight w:val="0"/>
                      <w:marTop w:val="0"/>
                      <w:marBottom w:val="0"/>
                      <w:divBdr>
                        <w:top w:val="none" w:sz="0" w:space="0" w:color="auto"/>
                        <w:left w:val="none" w:sz="0" w:space="0" w:color="auto"/>
                        <w:bottom w:val="none" w:sz="0" w:space="0" w:color="auto"/>
                        <w:right w:val="none" w:sz="0" w:space="0" w:color="auto"/>
                      </w:divBdr>
                    </w:div>
                  </w:divsChild>
                </w:div>
                <w:div w:id="145708781">
                  <w:marLeft w:val="0"/>
                  <w:marRight w:val="0"/>
                  <w:marTop w:val="0"/>
                  <w:marBottom w:val="0"/>
                  <w:divBdr>
                    <w:top w:val="none" w:sz="0" w:space="0" w:color="auto"/>
                    <w:left w:val="none" w:sz="0" w:space="0" w:color="auto"/>
                    <w:bottom w:val="none" w:sz="0" w:space="0" w:color="auto"/>
                    <w:right w:val="none" w:sz="0" w:space="0" w:color="auto"/>
                  </w:divBdr>
                  <w:divsChild>
                    <w:div w:id="712115567">
                      <w:marLeft w:val="0"/>
                      <w:marRight w:val="0"/>
                      <w:marTop w:val="0"/>
                      <w:marBottom w:val="0"/>
                      <w:divBdr>
                        <w:top w:val="none" w:sz="0" w:space="0" w:color="auto"/>
                        <w:left w:val="none" w:sz="0" w:space="0" w:color="auto"/>
                        <w:bottom w:val="none" w:sz="0" w:space="0" w:color="auto"/>
                        <w:right w:val="none" w:sz="0" w:space="0" w:color="auto"/>
                      </w:divBdr>
                    </w:div>
                  </w:divsChild>
                </w:div>
                <w:div w:id="171340811">
                  <w:marLeft w:val="0"/>
                  <w:marRight w:val="0"/>
                  <w:marTop w:val="0"/>
                  <w:marBottom w:val="0"/>
                  <w:divBdr>
                    <w:top w:val="none" w:sz="0" w:space="0" w:color="auto"/>
                    <w:left w:val="none" w:sz="0" w:space="0" w:color="auto"/>
                    <w:bottom w:val="none" w:sz="0" w:space="0" w:color="auto"/>
                    <w:right w:val="none" w:sz="0" w:space="0" w:color="auto"/>
                  </w:divBdr>
                  <w:divsChild>
                    <w:div w:id="830170856">
                      <w:marLeft w:val="0"/>
                      <w:marRight w:val="0"/>
                      <w:marTop w:val="0"/>
                      <w:marBottom w:val="0"/>
                      <w:divBdr>
                        <w:top w:val="none" w:sz="0" w:space="0" w:color="auto"/>
                        <w:left w:val="none" w:sz="0" w:space="0" w:color="auto"/>
                        <w:bottom w:val="none" w:sz="0" w:space="0" w:color="auto"/>
                        <w:right w:val="none" w:sz="0" w:space="0" w:color="auto"/>
                      </w:divBdr>
                    </w:div>
                  </w:divsChild>
                </w:div>
                <w:div w:id="197277386">
                  <w:marLeft w:val="0"/>
                  <w:marRight w:val="0"/>
                  <w:marTop w:val="0"/>
                  <w:marBottom w:val="0"/>
                  <w:divBdr>
                    <w:top w:val="none" w:sz="0" w:space="0" w:color="auto"/>
                    <w:left w:val="none" w:sz="0" w:space="0" w:color="auto"/>
                    <w:bottom w:val="none" w:sz="0" w:space="0" w:color="auto"/>
                    <w:right w:val="none" w:sz="0" w:space="0" w:color="auto"/>
                  </w:divBdr>
                  <w:divsChild>
                    <w:div w:id="710424286">
                      <w:marLeft w:val="0"/>
                      <w:marRight w:val="0"/>
                      <w:marTop w:val="0"/>
                      <w:marBottom w:val="0"/>
                      <w:divBdr>
                        <w:top w:val="none" w:sz="0" w:space="0" w:color="auto"/>
                        <w:left w:val="none" w:sz="0" w:space="0" w:color="auto"/>
                        <w:bottom w:val="none" w:sz="0" w:space="0" w:color="auto"/>
                        <w:right w:val="none" w:sz="0" w:space="0" w:color="auto"/>
                      </w:divBdr>
                    </w:div>
                  </w:divsChild>
                </w:div>
                <w:div w:id="246159452">
                  <w:marLeft w:val="0"/>
                  <w:marRight w:val="0"/>
                  <w:marTop w:val="0"/>
                  <w:marBottom w:val="0"/>
                  <w:divBdr>
                    <w:top w:val="none" w:sz="0" w:space="0" w:color="auto"/>
                    <w:left w:val="none" w:sz="0" w:space="0" w:color="auto"/>
                    <w:bottom w:val="none" w:sz="0" w:space="0" w:color="auto"/>
                    <w:right w:val="none" w:sz="0" w:space="0" w:color="auto"/>
                  </w:divBdr>
                  <w:divsChild>
                    <w:div w:id="1919165616">
                      <w:marLeft w:val="0"/>
                      <w:marRight w:val="0"/>
                      <w:marTop w:val="0"/>
                      <w:marBottom w:val="0"/>
                      <w:divBdr>
                        <w:top w:val="none" w:sz="0" w:space="0" w:color="auto"/>
                        <w:left w:val="none" w:sz="0" w:space="0" w:color="auto"/>
                        <w:bottom w:val="none" w:sz="0" w:space="0" w:color="auto"/>
                        <w:right w:val="none" w:sz="0" w:space="0" w:color="auto"/>
                      </w:divBdr>
                    </w:div>
                  </w:divsChild>
                </w:div>
                <w:div w:id="264919581">
                  <w:marLeft w:val="0"/>
                  <w:marRight w:val="0"/>
                  <w:marTop w:val="0"/>
                  <w:marBottom w:val="0"/>
                  <w:divBdr>
                    <w:top w:val="none" w:sz="0" w:space="0" w:color="auto"/>
                    <w:left w:val="none" w:sz="0" w:space="0" w:color="auto"/>
                    <w:bottom w:val="none" w:sz="0" w:space="0" w:color="auto"/>
                    <w:right w:val="none" w:sz="0" w:space="0" w:color="auto"/>
                  </w:divBdr>
                  <w:divsChild>
                    <w:div w:id="1354066568">
                      <w:marLeft w:val="0"/>
                      <w:marRight w:val="0"/>
                      <w:marTop w:val="0"/>
                      <w:marBottom w:val="0"/>
                      <w:divBdr>
                        <w:top w:val="none" w:sz="0" w:space="0" w:color="auto"/>
                        <w:left w:val="none" w:sz="0" w:space="0" w:color="auto"/>
                        <w:bottom w:val="none" w:sz="0" w:space="0" w:color="auto"/>
                        <w:right w:val="none" w:sz="0" w:space="0" w:color="auto"/>
                      </w:divBdr>
                    </w:div>
                  </w:divsChild>
                </w:div>
                <w:div w:id="647320232">
                  <w:marLeft w:val="0"/>
                  <w:marRight w:val="0"/>
                  <w:marTop w:val="0"/>
                  <w:marBottom w:val="0"/>
                  <w:divBdr>
                    <w:top w:val="none" w:sz="0" w:space="0" w:color="auto"/>
                    <w:left w:val="none" w:sz="0" w:space="0" w:color="auto"/>
                    <w:bottom w:val="none" w:sz="0" w:space="0" w:color="auto"/>
                    <w:right w:val="none" w:sz="0" w:space="0" w:color="auto"/>
                  </w:divBdr>
                  <w:divsChild>
                    <w:div w:id="834764673">
                      <w:marLeft w:val="0"/>
                      <w:marRight w:val="0"/>
                      <w:marTop w:val="0"/>
                      <w:marBottom w:val="0"/>
                      <w:divBdr>
                        <w:top w:val="none" w:sz="0" w:space="0" w:color="auto"/>
                        <w:left w:val="none" w:sz="0" w:space="0" w:color="auto"/>
                        <w:bottom w:val="none" w:sz="0" w:space="0" w:color="auto"/>
                        <w:right w:val="none" w:sz="0" w:space="0" w:color="auto"/>
                      </w:divBdr>
                    </w:div>
                  </w:divsChild>
                </w:div>
                <w:div w:id="652760236">
                  <w:marLeft w:val="0"/>
                  <w:marRight w:val="0"/>
                  <w:marTop w:val="0"/>
                  <w:marBottom w:val="0"/>
                  <w:divBdr>
                    <w:top w:val="none" w:sz="0" w:space="0" w:color="auto"/>
                    <w:left w:val="none" w:sz="0" w:space="0" w:color="auto"/>
                    <w:bottom w:val="none" w:sz="0" w:space="0" w:color="auto"/>
                    <w:right w:val="none" w:sz="0" w:space="0" w:color="auto"/>
                  </w:divBdr>
                  <w:divsChild>
                    <w:div w:id="72973295">
                      <w:marLeft w:val="0"/>
                      <w:marRight w:val="0"/>
                      <w:marTop w:val="0"/>
                      <w:marBottom w:val="0"/>
                      <w:divBdr>
                        <w:top w:val="none" w:sz="0" w:space="0" w:color="auto"/>
                        <w:left w:val="none" w:sz="0" w:space="0" w:color="auto"/>
                        <w:bottom w:val="none" w:sz="0" w:space="0" w:color="auto"/>
                        <w:right w:val="none" w:sz="0" w:space="0" w:color="auto"/>
                      </w:divBdr>
                    </w:div>
                  </w:divsChild>
                </w:div>
                <w:div w:id="707148266">
                  <w:marLeft w:val="0"/>
                  <w:marRight w:val="0"/>
                  <w:marTop w:val="0"/>
                  <w:marBottom w:val="0"/>
                  <w:divBdr>
                    <w:top w:val="none" w:sz="0" w:space="0" w:color="auto"/>
                    <w:left w:val="none" w:sz="0" w:space="0" w:color="auto"/>
                    <w:bottom w:val="none" w:sz="0" w:space="0" w:color="auto"/>
                    <w:right w:val="none" w:sz="0" w:space="0" w:color="auto"/>
                  </w:divBdr>
                  <w:divsChild>
                    <w:div w:id="162937578">
                      <w:marLeft w:val="0"/>
                      <w:marRight w:val="0"/>
                      <w:marTop w:val="0"/>
                      <w:marBottom w:val="0"/>
                      <w:divBdr>
                        <w:top w:val="none" w:sz="0" w:space="0" w:color="auto"/>
                        <w:left w:val="none" w:sz="0" w:space="0" w:color="auto"/>
                        <w:bottom w:val="none" w:sz="0" w:space="0" w:color="auto"/>
                        <w:right w:val="none" w:sz="0" w:space="0" w:color="auto"/>
                      </w:divBdr>
                    </w:div>
                  </w:divsChild>
                </w:div>
                <w:div w:id="969895778">
                  <w:marLeft w:val="0"/>
                  <w:marRight w:val="0"/>
                  <w:marTop w:val="0"/>
                  <w:marBottom w:val="0"/>
                  <w:divBdr>
                    <w:top w:val="none" w:sz="0" w:space="0" w:color="auto"/>
                    <w:left w:val="none" w:sz="0" w:space="0" w:color="auto"/>
                    <w:bottom w:val="none" w:sz="0" w:space="0" w:color="auto"/>
                    <w:right w:val="none" w:sz="0" w:space="0" w:color="auto"/>
                  </w:divBdr>
                  <w:divsChild>
                    <w:div w:id="398600737">
                      <w:marLeft w:val="0"/>
                      <w:marRight w:val="0"/>
                      <w:marTop w:val="0"/>
                      <w:marBottom w:val="0"/>
                      <w:divBdr>
                        <w:top w:val="none" w:sz="0" w:space="0" w:color="auto"/>
                        <w:left w:val="none" w:sz="0" w:space="0" w:color="auto"/>
                        <w:bottom w:val="none" w:sz="0" w:space="0" w:color="auto"/>
                        <w:right w:val="none" w:sz="0" w:space="0" w:color="auto"/>
                      </w:divBdr>
                    </w:div>
                  </w:divsChild>
                </w:div>
                <w:div w:id="1208493098">
                  <w:marLeft w:val="0"/>
                  <w:marRight w:val="0"/>
                  <w:marTop w:val="0"/>
                  <w:marBottom w:val="0"/>
                  <w:divBdr>
                    <w:top w:val="none" w:sz="0" w:space="0" w:color="auto"/>
                    <w:left w:val="none" w:sz="0" w:space="0" w:color="auto"/>
                    <w:bottom w:val="none" w:sz="0" w:space="0" w:color="auto"/>
                    <w:right w:val="none" w:sz="0" w:space="0" w:color="auto"/>
                  </w:divBdr>
                  <w:divsChild>
                    <w:div w:id="269699376">
                      <w:marLeft w:val="0"/>
                      <w:marRight w:val="0"/>
                      <w:marTop w:val="0"/>
                      <w:marBottom w:val="0"/>
                      <w:divBdr>
                        <w:top w:val="none" w:sz="0" w:space="0" w:color="auto"/>
                        <w:left w:val="none" w:sz="0" w:space="0" w:color="auto"/>
                        <w:bottom w:val="none" w:sz="0" w:space="0" w:color="auto"/>
                        <w:right w:val="none" w:sz="0" w:space="0" w:color="auto"/>
                      </w:divBdr>
                    </w:div>
                  </w:divsChild>
                </w:div>
                <w:div w:id="1352032174">
                  <w:marLeft w:val="0"/>
                  <w:marRight w:val="0"/>
                  <w:marTop w:val="0"/>
                  <w:marBottom w:val="0"/>
                  <w:divBdr>
                    <w:top w:val="none" w:sz="0" w:space="0" w:color="auto"/>
                    <w:left w:val="none" w:sz="0" w:space="0" w:color="auto"/>
                    <w:bottom w:val="none" w:sz="0" w:space="0" w:color="auto"/>
                    <w:right w:val="none" w:sz="0" w:space="0" w:color="auto"/>
                  </w:divBdr>
                  <w:divsChild>
                    <w:div w:id="1614051759">
                      <w:marLeft w:val="0"/>
                      <w:marRight w:val="0"/>
                      <w:marTop w:val="0"/>
                      <w:marBottom w:val="0"/>
                      <w:divBdr>
                        <w:top w:val="none" w:sz="0" w:space="0" w:color="auto"/>
                        <w:left w:val="none" w:sz="0" w:space="0" w:color="auto"/>
                        <w:bottom w:val="none" w:sz="0" w:space="0" w:color="auto"/>
                        <w:right w:val="none" w:sz="0" w:space="0" w:color="auto"/>
                      </w:divBdr>
                    </w:div>
                  </w:divsChild>
                </w:div>
                <w:div w:id="1392383951">
                  <w:marLeft w:val="0"/>
                  <w:marRight w:val="0"/>
                  <w:marTop w:val="0"/>
                  <w:marBottom w:val="0"/>
                  <w:divBdr>
                    <w:top w:val="none" w:sz="0" w:space="0" w:color="auto"/>
                    <w:left w:val="none" w:sz="0" w:space="0" w:color="auto"/>
                    <w:bottom w:val="none" w:sz="0" w:space="0" w:color="auto"/>
                    <w:right w:val="none" w:sz="0" w:space="0" w:color="auto"/>
                  </w:divBdr>
                  <w:divsChild>
                    <w:div w:id="800998510">
                      <w:marLeft w:val="0"/>
                      <w:marRight w:val="0"/>
                      <w:marTop w:val="0"/>
                      <w:marBottom w:val="0"/>
                      <w:divBdr>
                        <w:top w:val="none" w:sz="0" w:space="0" w:color="auto"/>
                        <w:left w:val="none" w:sz="0" w:space="0" w:color="auto"/>
                        <w:bottom w:val="none" w:sz="0" w:space="0" w:color="auto"/>
                        <w:right w:val="none" w:sz="0" w:space="0" w:color="auto"/>
                      </w:divBdr>
                    </w:div>
                  </w:divsChild>
                </w:div>
                <w:div w:id="1532691924">
                  <w:marLeft w:val="0"/>
                  <w:marRight w:val="0"/>
                  <w:marTop w:val="0"/>
                  <w:marBottom w:val="0"/>
                  <w:divBdr>
                    <w:top w:val="none" w:sz="0" w:space="0" w:color="auto"/>
                    <w:left w:val="none" w:sz="0" w:space="0" w:color="auto"/>
                    <w:bottom w:val="none" w:sz="0" w:space="0" w:color="auto"/>
                    <w:right w:val="none" w:sz="0" w:space="0" w:color="auto"/>
                  </w:divBdr>
                  <w:divsChild>
                    <w:div w:id="2053536692">
                      <w:marLeft w:val="0"/>
                      <w:marRight w:val="0"/>
                      <w:marTop w:val="0"/>
                      <w:marBottom w:val="0"/>
                      <w:divBdr>
                        <w:top w:val="none" w:sz="0" w:space="0" w:color="auto"/>
                        <w:left w:val="none" w:sz="0" w:space="0" w:color="auto"/>
                        <w:bottom w:val="none" w:sz="0" w:space="0" w:color="auto"/>
                        <w:right w:val="none" w:sz="0" w:space="0" w:color="auto"/>
                      </w:divBdr>
                    </w:div>
                  </w:divsChild>
                </w:div>
                <w:div w:id="1620646855">
                  <w:marLeft w:val="0"/>
                  <w:marRight w:val="0"/>
                  <w:marTop w:val="0"/>
                  <w:marBottom w:val="0"/>
                  <w:divBdr>
                    <w:top w:val="none" w:sz="0" w:space="0" w:color="auto"/>
                    <w:left w:val="none" w:sz="0" w:space="0" w:color="auto"/>
                    <w:bottom w:val="none" w:sz="0" w:space="0" w:color="auto"/>
                    <w:right w:val="none" w:sz="0" w:space="0" w:color="auto"/>
                  </w:divBdr>
                  <w:divsChild>
                    <w:div w:id="440150408">
                      <w:marLeft w:val="0"/>
                      <w:marRight w:val="0"/>
                      <w:marTop w:val="0"/>
                      <w:marBottom w:val="0"/>
                      <w:divBdr>
                        <w:top w:val="none" w:sz="0" w:space="0" w:color="auto"/>
                        <w:left w:val="none" w:sz="0" w:space="0" w:color="auto"/>
                        <w:bottom w:val="none" w:sz="0" w:space="0" w:color="auto"/>
                        <w:right w:val="none" w:sz="0" w:space="0" w:color="auto"/>
                      </w:divBdr>
                    </w:div>
                  </w:divsChild>
                </w:div>
                <w:div w:id="1824198804">
                  <w:marLeft w:val="0"/>
                  <w:marRight w:val="0"/>
                  <w:marTop w:val="0"/>
                  <w:marBottom w:val="0"/>
                  <w:divBdr>
                    <w:top w:val="none" w:sz="0" w:space="0" w:color="auto"/>
                    <w:left w:val="none" w:sz="0" w:space="0" w:color="auto"/>
                    <w:bottom w:val="none" w:sz="0" w:space="0" w:color="auto"/>
                    <w:right w:val="none" w:sz="0" w:space="0" w:color="auto"/>
                  </w:divBdr>
                  <w:divsChild>
                    <w:div w:id="1243832917">
                      <w:marLeft w:val="0"/>
                      <w:marRight w:val="0"/>
                      <w:marTop w:val="0"/>
                      <w:marBottom w:val="0"/>
                      <w:divBdr>
                        <w:top w:val="none" w:sz="0" w:space="0" w:color="auto"/>
                        <w:left w:val="none" w:sz="0" w:space="0" w:color="auto"/>
                        <w:bottom w:val="none" w:sz="0" w:space="0" w:color="auto"/>
                        <w:right w:val="none" w:sz="0" w:space="0" w:color="auto"/>
                      </w:divBdr>
                    </w:div>
                  </w:divsChild>
                </w:div>
                <w:div w:id="2145266171">
                  <w:marLeft w:val="0"/>
                  <w:marRight w:val="0"/>
                  <w:marTop w:val="0"/>
                  <w:marBottom w:val="0"/>
                  <w:divBdr>
                    <w:top w:val="none" w:sz="0" w:space="0" w:color="auto"/>
                    <w:left w:val="none" w:sz="0" w:space="0" w:color="auto"/>
                    <w:bottom w:val="none" w:sz="0" w:space="0" w:color="auto"/>
                    <w:right w:val="none" w:sz="0" w:space="0" w:color="auto"/>
                  </w:divBdr>
                  <w:divsChild>
                    <w:div w:id="21995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990403">
          <w:marLeft w:val="0"/>
          <w:marRight w:val="0"/>
          <w:marTop w:val="0"/>
          <w:marBottom w:val="0"/>
          <w:divBdr>
            <w:top w:val="none" w:sz="0" w:space="0" w:color="auto"/>
            <w:left w:val="none" w:sz="0" w:space="0" w:color="auto"/>
            <w:bottom w:val="none" w:sz="0" w:space="0" w:color="auto"/>
            <w:right w:val="none" w:sz="0" w:space="0" w:color="auto"/>
          </w:divBdr>
        </w:div>
        <w:div w:id="743644033">
          <w:marLeft w:val="0"/>
          <w:marRight w:val="0"/>
          <w:marTop w:val="0"/>
          <w:marBottom w:val="0"/>
          <w:divBdr>
            <w:top w:val="none" w:sz="0" w:space="0" w:color="auto"/>
            <w:left w:val="none" w:sz="0" w:space="0" w:color="auto"/>
            <w:bottom w:val="none" w:sz="0" w:space="0" w:color="auto"/>
            <w:right w:val="none" w:sz="0" w:space="0" w:color="auto"/>
          </w:divBdr>
        </w:div>
        <w:div w:id="891426588">
          <w:marLeft w:val="0"/>
          <w:marRight w:val="0"/>
          <w:marTop w:val="0"/>
          <w:marBottom w:val="0"/>
          <w:divBdr>
            <w:top w:val="none" w:sz="0" w:space="0" w:color="auto"/>
            <w:left w:val="none" w:sz="0" w:space="0" w:color="auto"/>
            <w:bottom w:val="none" w:sz="0" w:space="0" w:color="auto"/>
            <w:right w:val="none" w:sz="0" w:space="0" w:color="auto"/>
          </w:divBdr>
        </w:div>
        <w:div w:id="1045060147">
          <w:marLeft w:val="0"/>
          <w:marRight w:val="0"/>
          <w:marTop w:val="0"/>
          <w:marBottom w:val="0"/>
          <w:divBdr>
            <w:top w:val="none" w:sz="0" w:space="0" w:color="auto"/>
            <w:left w:val="none" w:sz="0" w:space="0" w:color="auto"/>
            <w:bottom w:val="none" w:sz="0" w:space="0" w:color="auto"/>
            <w:right w:val="none" w:sz="0" w:space="0" w:color="auto"/>
          </w:divBdr>
        </w:div>
        <w:div w:id="1109395791">
          <w:marLeft w:val="0"/>
          <w:marRight w:val="0"/>
          <w:marTop w:val="0"/>
          <w:marBottom w:val="0"/>
          <w:divBdr>
            <w:top w:val="none" w:sz="0" w:space="0" w:color="auto"/>
            <w:left w:val="none" w:sz="0" w:space="0" w:color="auto"/>
            <w:bottom w:val="none" w:sz="0" w:space="0" w:color="auto"/>
            <w:right w:val="none" w:sz="0" w:space="0" w:color="auto"/>
          </w:divBdr>
        </w:div>
        <w:div w:id="1122697947">
          <w:marLeft w:val="0"/>
          <w:marRight w:val="0"/>
          <w:marTop w:val="0"/>
          <w:marBottom w:val="0"/>
          <w:divBdr>
            <w:top w:val="none" w:sz="0" w:space="0" w:color="auto"/>
            <w:left w:val="none" w:sz="0" w:space="0" w:color="auto"/>
            <w:bottom w:val="none" w:sz="0" w:space="0" w:color="auto"/>
            <w:right w:val="none" w:sz="0" w:space="0" w:color="auto"/>
          </w:divBdr>
          <w:divsChild>
            <w:div w:id="112484701">
              <w:marLeft w:val="0"/>
              <w:marRight w:val="0"/>
              <w:marTop w:val="0"/>
              <w:marBottom w:val="0"/>
              <w:divBdr>
                <w:top w:val="none" w:sz="0" w:space="0" w:color="auto"/>
                <w:left w:val="none" w:sz="0" w:space="0" w:color="auto"/>
                <w:bottom w:val="none" w:sz="0" w:space="0" w:color="auto"/>
                <w:right w:val="none" w:sz="0" w:space="0" w:color="auto"/>
              </w:divBdr>
            </w:div>
            <w:div w:id="435055985">
              <w:marLeft w:val="0"/>
              <w:marRight w:val="0"/>
              <w:marTop w:val="0"/>
              <w:marBottom w:val="0"/>
              <w:divBdr>
                <w:top w:val="none" w:sz="0" w:space="0" w:color="auto"/>
                <w:left w:val="none" w:sz="0" w:space="0" w:color="auto"/>
                <w:bottom w:val="none" w:sz="0" w:space="0" w:color="auto"/>
                <w:right w:val="none" w:sz="0" w:space="0" w:color="auto"/>
              </w:divBdr>
            </w:div>
            <w:div w:id="642589640">
              <w:marLeft w:val="0"/>
              <w:marRight w:val="0"/>
              <w:marTop w:val="0"/>
              <w:marBottom w:val="0"/>
              <w:divBdr>
                <w:top w:val="none" w:sz="0" w:space="0" w:color="auto"/>
                <w:left w:val="none" w:sz="0" w:space="0" w:color="auto"/>
                <w:bottom w:val="none" w:sz="0" w:space="0" w:color="auto"/>
                <w:right w:val="none" w:sz="0" w:space="0" w:color="auto"/>
              </w:divBdr>
            </w:div>
            <w:div w:id="900168053">
              <w:marLeft w:val="0"/>
              <w:marRight w:val="0"/>
              <w:marTop w:val="0"/>
              <w:marBottom w:val="0"/>
              <w:divBdr>
                <w:top w:val="none" w:sz="0" w:space="0" w:color="auto"/>
                <w:left w:val="none" w:sz="0" w:space="0" w:color="auto"/>
                <w:bottom w:val="none" w:sz="0" w:space="0" w:color="auto"/>
                <w:right w:val="none" w:sz="0" w:space="0" w:color="auto"/>
              </w:divBdr>
            </w:div>
            <w:div w:id="1355185316">
              <w:marLeft w:val="0"/>
              <w:marRight w:val="0"/>
              <w:marTop w:val="0"/>
              <w:marBottom w:val="0"/>
              <w:divBdr>
                <w:top w:val="none" w:sz="0" w:space="0" w:color="auto"/>
                <w:left w:val="none" w:sz="0" w:space="0" w:color="auto"/>
                <w:bottom w:val="none" w:sz="0" w:space="0" w:color="auto"/>
                <w:right w:val="none" w:sz="0" w:space="0" w:color="auto"/>
              </w:divBdr>
            </w:div>
          </w:divsChild>
        </w:div>
        <w:div w:id="1202549877">
          <w:marLeft w:val="0"/>
          <w:marRight w:val="0"/>
          <w:marTop w:val="0"/>
          <w:marBottom w:val="0"/>
          <w:divBdr>
            <w:top w:val="none" w:sz="0" w:space="0" w:color="auto"/>
            <w:left w:val="none" w:sz="0" w:space="0" w:color="auto"/>
            <w:bottom w:val="none" w:sz="0" w:space="0" w:color="auto"/>
            <w:right w:val="none" w:sz="0" w:space="0" w:color="auto"/>
          </w:divBdr>
        </w:div>
        <w:div w:id="1720519474">
          <w:marLeft w:val="0"/>
          <w:marRight w:val="0"/>
          <w:marTop w:val="0"/>
          <w:marBottom w:val="0"/>
          <w:divBdr>
            <w:top w:val="none" w:sz="0" w:space="0" w:color="auto"/>
            <w:left w:val="none" w:sz="0" w:space="0" w:color="auto"/>
            <w:bottom w:val="none" w:sz="0" w:space="0" w:color="auto"/>
            <w:right w:val="none" w:sz="0" w:space="0" w:color="auto"/>
          </w:divBdr>
        </w:div>
        <w:div w:id="1905411872">
          <w:marLeft w:val="0"/>
          <w:marRight w:val="0"/>
          <w:marTop w:val="0"/>
          <w:marBottom w:val="0"/>
          <w:divBdr>
            <w:top w:val="none" w:sz="0" w:space="0" w:color="auto"/>
            <w:left w:val="none" w:sz="0" w:space="0" w:color="auto"/>
            <w:bottom w:val="none" w:sz="0" w:space="0" w:color="auto"/>
            <w:right w:val="none" w:sz="0" w:space="0" w:color="auto"/>
          </w:divBdr>
        </w:div>
        <w:div w:id="1942835722">
          <w:marLeft w:val="0"/>
          <w:marRight w:val="0"/>
          <w:marTop w:val="0"/>
          <w:marBottom w:val="0"/>
          <w:divBdr>
            <w:top w:val="none" w:sz="0" w:space="0" w:color="auto"/>
            <w:left w:val="none" w:sz="0" w:space="0" w:color="auto"/>
            <w:bottom w:val="none" w:sz="0" w:space="0" w:color="auto"/>
            <w:right w:val="none" w:sz="0" w:space="0" w:color="auto"/>
          </w:divBdr>
        </w:div>
        <w:div w:id="1973360172">
          <w:marLeft w:val="0"/>
          <w:marRight w:val="0"/>
          <w:marTop w:val="0"/>
          <w:marBottom w:val="0"/>
          <w:divBdr>
            <w:top w:val="none" w:sz="0" w:space="0" w:color="auto"/>
            <w:left w:val="none" w:sz="0" w:space="0" w:color="auto"/>
            <w:bottom w:val="none" w:sz="0" w:space="0" w:color="auto"/>
            <w:right w:val="none" w:sz="0" w:space="0" w:color="auto"/>
          </w:divBdr>
        </w:div>
      </w:divsChild>
    </w:div>
    <w:div w:id="2021739013">
      <w:bodyDiv w:val="1"/>
      <w:marLeft w:val="0"/>
      <w:marRight w:val="0"/>
      <w:marTop w:val="0"/>
      <w:marBottom w:val="0"/>
      <w:divBdr>
        <w:top w:val="none" w:sz="0" w:space="0" w:color="auto"/>
        <w:left w:val="none" w:sz="0" w:space="0" w:color="auto"/>
        <w:bottom w:val="none" w:sz="0" w:space="0" w:color="auto"/>
        <w:right w:val="none" w:sz="0" w:space="0" w:color="auto"/>
      </w:divBdr>
    </w:div>
    <w:div w:id="2104302989">
      <w:bodyDiv w:val="1"/>
      <w:marLeft w:val="0"/>
      <w:marRight w:val="0"/>
      <w:marTop w:val="0"/>
      <w:marBottom w:val="0"/>
      <w:divBdr>
        <w:top w:val="none" w:sz="0" w:space="0" w:color="auto"/>
        <w:left w:val="none" w:sz="0" w:space="0" w:color="auto"/>
        <w:bottom w:val="none" w:sz="0" w:space="0" w:color="auto"/>
        <w:right w:val="none" w:sz="0" w:space="0" w:color="auto"/>
      </w:divBdr>
    </w:div>
    <w:div w:id="211748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nesco.sharepoint.com/:w:/r/sites/HarareTeam/Shared%20Documents/4_Natural_Sciences/2025/Adaptation%20Fund%20Project/Annexes/Proposal%20Form_Application%20Form%20(002)_Revised%20041022.docx?d=w05ec9d31eefc49998d8560d7c47b60f4&amp;csf=1&amp;web=1&amp;e=yupKx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unesco.sharepoint.com/:w:/r/sites/HarareTeam/Shared%20Documents/4_Natural_Sciences/2025/Adaptation%20Fund%20Project/Annexes/Form%20AM%207-9A%20Partner%20Identification%20Form.docx?d=w53d9d5ebb622438cb958be745f68116a&amp;csf=1&amp;web=1&amp;e=5yugHW"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nesco.sharepoint.com/:w:/r/sites/HarareTeam/Shared%20Documents/4_Natural_Sciences/2025/Adaptation%20Fund%20Project/Annexes/TORs_Call%20for%20Partnerships4.2_4.3%20and%204.4._BINGAdocx.docx?d=wf2529d787e7a492988b7585acd5511b8&amp;csf=1&amp;web=1&amp;e=QpuCRT" TargetMode="External"/><Relationship Id="rId5" Type="http://schemas.openxmlformats.org/officeDocument/2006/relationships/styles" Target="styles.xml"/><Relationship Id="rId15" Type="http://schemas.openxmlformats.org/officeDocument/2006/relationships/hyperlink" Target="https://unesco.sharepoint.com/:w:/r/sites/HarareTeam/Shared%20Documents/4_Natural_Sciences/2025/Adaptation%20Fund%20Project/Annexes/Form%20AM7-10_IPA.docx?d=w33a6fa1aa26440f087399fa768481e42&amp;csf=1&amp;web=1&amp;e=MdrU6K"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nesco.sharepoint.com/:w:/r/sites/HarareTeam/Shared%20Documents/4_Natural_Sciences/2025/Adaptation%20Fund%20Project/Annexes/Budget_template.docx?d=we12d8cc40df24eb98443a024a9cb415d&amp;csf=1&amp;web=1&amp;e=IAusu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fbb542-70c1-469d-bbb8-ccc2aa244702" xsi:nil="true"/>
    <kwizcomcontrollerfield xmlns="245f0aa4-c151-49c7-a597-eb19558b0adb" xsi:nil="true"/>
    <PublishingExpirationDate xmlns="http://schemas.microsoft.com/sharepoint/v3" xsi:nil="true"/>
    <PublishingStartDate xmlns="http://schemas.microsoft.com/sharepoint/v3" xsi:nil="true"/>
    <lcf76f155ced4ddcb4097134ff3c332f xmlns="245f0aa4-c151-49c7-a597-eb19558b0ad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0091E9BF4ADF4AB6EBB53613BA1EC7" ma:contentTypeVersion="20" ma:contentTypeDescription="Create a new document." ma:contentTypeScope="" ma:versionID="8d5e7c67de6400b66da5443bfdc5c7e7">
  <xsd:schema xmlns:xsd="http://www.w3.org/2001/XMLSchema" xmlns:xs="http://www.w3.org/2001/XMLSchema" xmlns:p="http://schemas.microsoft.com/office/2006/metadata/properties" xmlns:ns1="http://schemas.microsoft.com/sharepoint/v3" xmlns:ns2="245f0aa4-c151-49c7-a597-eb19558b0adb" xmlns:ns3="adfbb542-70c1-469d-bbb8-ccc2aa244702" targetNamespace="http://schemas.microsoft.com/office/2006/metadata/properties" ma:root="true" ma:fieldsID="eff192992b05f10a473461c478b22c71" ns1:_="" ns2:_="" ns3:_="">
    <xsd:import namespace="http://schemas.microsoft.com/sharepoint/v3"/>
    <xsd:import namespace="245f0aa4-c151-49c7-a597-eb19558b0adb"/>
    <xsd:import namespace="adfbb542-70c1-469d-bbb8-ccc2aa244702"/>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kwizcomcontroller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5f0aa4-c151-49c7-a597-eb19558b0a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kwizcomcontrollerfield" ma:index="28" nillable="true" ma:displayName="kwizcomcontrollerfield" ma:internalName="kwizcomcontrollerfiel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fbb542-70c1-469d-bbb8-ccc2aa24470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1aa3c2d-5f89-45d7-b451-309765a621fa}" ma:internalName="TaxCatchAll" ma:showField="CatchAllData" ma:web="adfbb542-70c1-469d-bbb8-ccc2aa2447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693996-6FB8-40BE-8B0C-0BADE46DC0E7}">
  <ds:schemaRefs>
    <ds:schemaRef ds:uri="http://purl.org/dc/elements/1.1/"/>
    <ds:schemaRef ds:uri="adfbb542-70c1-469d-bbb8-ccc2aa244702"/>
    <ds:schemaRef ds:uri="http://schemas.microsoft.com/office/2006/metadata/properties"/>
    <ds:schemaRef ds:uri="245f0aa4-c151-49c7-a597-eb19558b0adb"/>
    <ds:schemaRef ds:uri="http://purl.org/dc/terms/"/>
    <ds:schemaRef ds:uri="http://schemas.microsoft.com/sharepoint/v3"/>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C34799B-E677-45D9-ACC7-39125CDD4A94}">
  <ds:schemaRefs>
    <ds:schemaRef ds:uri="http://schemas.microsoft.com/sharepoint/v3/contenttype/forms"/>
  </ds:schemaRefs>
</ds:datastoreItem>
</file>

<file path=customXml/itemProps3.xml><?xml version="1.0" encoding="utf-8"?>
<ds:datastoreItem xmlns:ds="http://schemas.openxmlformats.org/officeDocument/2006/customXml" ds:itemID="{2B92F1AC-BE14-4D03-A65B-8C9AC4396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45f0aa4-c151-49c7-a597-eb19558b0adb"/>
    <ds:schemaRef ds:uri="adfbb542-70c1-469d-bbb8-ccc2aa2447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3780</Words>
  <Characters>21546</Characters>
  <Application>Microsoft Office Word</Application>
  <DocSecurity>4</DocSecurity>
  <Lines>179</Lines>
  <Paragraphs>50</Paragraphs>
  <ScaleCrop>false</ScaleCrop>
  <Company>UNESCO</Company>
  <LinksUpToDate>false</LinksUpToDate>
  <CharactersWithSpaces>25276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Mutasa, Collen</dc:creator>
  <cp:keywords/>
  <dc:description/>
  <cp:lastModifiedBy>Gijima, Tawanda</cp:lastModifiedBy>
  <cp:revision>68</cp:revision>
  <dcterms:created xsi:type="dcterms:W3CDTF">2024-12-18T19:28:00Z</dcterms:created>
  <dcterms:modified xsi:type="dcterms:W3CDTF">2025-02-20T09:04:00Z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0x0101000C0091E9BF4ADF4AB6EBB53613BA1EC7</vt:lpwstr>
  </property>
  <property fmtid="{D5CDD505-2E9C-101B-9397-08002B2CF9AE}" pid="3" name="MediaServiceImageTags">
    <vt:lpwstr/>
  </property>
</Properties>
</file>